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FA" w:rsidRDefault="003B10FA" w:rsidP="003B10FA">
      <w:pPr>
        <w:pStyle w:val="Heading20"/>
        <w:keepNext/>
        <w:keepLines/>
        <w:shd w:val="clear" w:color="auto" w:fill="auto"/>
        <w:spacing w:before="0" w:after="0"/>
        <w:rPr>
          <w:rStyle w:val="Heading21"/>
          <w:lang w:val="ru-RU"/>
        </w:rPr>
      </w:pPr>
      <w:bookmarkStart w:id="0" w:name="bookmark1"/>
      <w:r>
        <w:rPr>
          <w:rStyle w:val="Heading21"/>
          <w:lang w:val="ru-RU"/>
        </w:rPr>
        <w:t xml:space="preserve">ПЕРЕЧЕНЬ </w:t>
      </w:r>
      <w:r>
        <w:rPr>
          <w:rStyle w:val="Heading21"/>
        </w:rPr>
        <w:t>КЕЙСОВ</w:t>
      </w:r>
      <w:r>
        <w:rPr>
          <w:rStyle w:val="Heading21"/>
          <w:lang w:val="ru-RU"/>
        </w:rPr>
        <w:t xml:space="preserve"> ДЛЯ ПРОЕКТНОЙ РАБОТЫ</w:t>
      </w:r>
    </w:p>
    <w:bookmarkEnd w:id="0"/>
    <w:p w:rsidR="00C85424" w:rsidRDefault="003B10FA" w:rsidP="003B10FA">
      <w:pPr>
        <w:pStyle w:val="Heading20"/>
        <w:keepNext/>
        <w:keepLines/>
        <w:shd w:val="clear" w:color="auto" w:fill="auto"/>
        <w:spacing w:before="0" w:after="0"/>
      </w:pPr>
      <w:r>
        <w:rPr>
          <w:rStyle w:val="Heading21"/>
          <w:lang w:val="ru-RU"/>
        </w:rPr>
        <w:t>(АГРОКЛАСС)</w:t>
      </w:r>
    </w:p>
    <w:p w:rsidR="00C85424" w:rsidRDefault="003B10FA">
      <w:pPr>
        <w:pStyle w:val="47"/>
        <w:shd w:val="clear" w:color="auto" w:fill="auto"/>
        <w:spacing w:before="0" w:after="302" w:line="250" w:lineRule="exact"/>
        <w:ind w:firstLine="0"/>
        <w:jc w:val="center"/>
      </w:pPr>
      <w:r>
        <w:rPr>
          <w:rStyle w:val="10"/>
        </w:rPr>
        <w:t>ПРИМЕРЫ КЕЙСОВЫХ ЗАДАНИЙ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jc w:val="center"/>
      </w:pPr>
      <w:bookmarkStart w:id="1" w:name="bookmark25"/>
      <w:r>
        <w:rPr>
          <w:rStyle w:val="Heading34"/>
        </w:rPr>
        <w:t>КЕЙС № 1 «СЕННАЯ ПАЛОЧКА И УРОЖАЙНОСТЬ» ОПИСАНИЕ СИТУАЦИИ / ПРОБЛЕМЫ</w:t>
      </w:r>
      <w:bookmarkEnd w:id="1"/>
    </w:p>
    <w:p w:rsidR="00C85424" w:rsidRDefault="003B10FA">
      <w:pPr>
        <w:pStyle w:val="47"/>
        <w:shd w:val="clear" w:color="auto" w:fill="auto"/>
        <w:spacing w:before="0" w:after="300"/>
        <w:ind w:left="20" w:right="20" w:firstLine="720"/>
      </w:pPr>
      <w:r>
        <w:t xml:space="preserve">Для любого сельскохозяйственного производства важно повысить плодородие почвы с минимальным использованием удобрений. Путём проб и ошибок учёные признали, что наиболее эффективным методом является включение в севооборот многолетних трав, использование </w:t>
      </w:r>
      <w:proofErr w:type="spellStart"/>
      <w:r>
        <w:t>сидератов</w:t>
      </w:r>
      <w:proofErr w:type="spellEnd"/>
      <w:r>
        <w:t xml:space="preserve"> и обработка почвы бактериальными удобрениями. Сельскохозяйственный экспериментально-производственный кооператив «Бекар» специализируется на выращивании столовых корнеплодных и клубнеплодных культур с высоким содержанием крахмала или инулина. Предприятие выращивает картофель, морковь, свёклу. Предприниматели активно включают в севооборот </w:t>
      </w:r>
      <w:proofErr w:type="spellStart"/>
      <w:r>
        <w:t>сидераты</w:t>
      </w:r>
      <w:proofErr w:type="spellEnd"/>
      <w:r>
        <w:t>, однако сомневаются в эффективности бактериального удобрения на основе бактерии сенная палочка.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jc w:val="center"/>
      </w:pPr>
      <w:bookmarkStart w:id="2" w:name="bookmark26"/>
      <w:r>
        <w:rPr>
          <w:rStyle w:val="Heading34"/>
        </w:rPr>
        <w:t>КЕЙСОВАЯ ЗАДАЧА / ТЕХНИЧЕСКОЕ ЗАДАНИЕ</w:t>
      </w:r>
      <w:bookmarkEnd w:id="2"/>
    </w:p>
    <w:p w:rsidR="00C85424" w:rsidRDefault="003B10FA">
      <w:pPr>
        <w:pStyle w:val="47"/>
        <w:numPr>
          <w:ilvl w:val="1"/>
          <w:numId w:val="8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Самостоятельно вырастить бактерию сенная палочка и изучить особенности её строения под микроскопом</w:t>
      </w:r>
      <w:r>
        <w:rPr>
          <w:rStyle w:val="11"/>
        </w:rPr>
        <w:t>.</w:t>
      </w:r>
    </w:p>
    <w:p w:rsidR="00C85424" w:rsidRDefault="003B10FA">
      <w:pPr>
        <w:pStyle w:val="47"/>
        <w:numPr>
          <w:ilvl w:val="1"/>
          <w:numId w:val="8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Провести исследования, подтверждающие влияние штаммов сенной палочки на рост семян сельскохозяйственных растений.</w:t>
      </w:r>
    </w:p>
    <w:p w:rsidR="00C85424" w:rsidRDefault="003B10FA">
      <w:pPr>
        <w:pStyle w:val="47"/>
        <w:numPr>
          <w:ilvl w:val="1"/>
          <w:numId w:val="8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На основе результатов лабораторных исследований предложить индустриальному партнёру - сельскохозяйственному экспериментальн</w:t>
      </w:r>
      <w:proofErr w:type="gramStart"/>
      <w:r>
        <w:t>о-</w:t>
      </w:r>
      <w:proofErr w:type="gramEnd"/>
      <w:r>
        <w:t xml:space="preserve"> производственному кооперативу «Бекар» способы повышения плодородия почвы биологически безопасными методами.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440"/>
      </w:pPr>
      <w:bookmarkStart w:id="3" w:name="bookmark27"/>
      <w:r>
        <w:rPr>
          <w:rStyle w:val="Heading35"/>
        </w:rPr>
        <w:t>ДОПОЛНИТЕЛЬНАЯ ИНФОРМАЦИЯ</w:t>
      </w:r>
      <w:bookmarkEnd w:id="3"/>
    </w:p>
    <w:p w:rsidR="00C85424" w:rsidRDefault="003B10FA">
      <w:pPr>
        <w:pStyle w:val="47"/>
        <w:shd w:val="clear" w:color="auto" w:fill="auto"/>
        <w:spacing w:before="0" w:after="240"/>
        <w:ind w:right="20" w:firstLine="720"/>
      </w:pPr>
      <w:proofErr w:type="spellStart"/>
      <w:r>
        <w:t>Аникиев</w:t>
      </w:r>
      <w:proofErr w:type="spellEnd"/>
      <w:r>
        <w:t xml:space="preserve"> В.В., </w:t>
      </w:r>
      <w:proofErr w:type="spellStart"/>
      <w:r>
        <w:t>Лукомская</w:t>
      </w:r>
      <w:proofErr w:type="spellEnd"/>
      <w:r>
        <w:t xml:space="preserve"> К.А. Руководство к практическим занятиям по микробиологии.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биол. специальностей </w:t>
      </w:r>
      <w:proofErr w:type="spellStart"/>
      <w:r>
        <w:t>пед</w:t>
      </w:r>
      <w:proofErr w:type="spellEnd"/>
      <w:r>
        <w:t>. ин-тов. - М.: «Просвещение», 1977. - 22 с.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3640"/>
      </w:pPr>
      <w:bookmarkStart w:id="4" w:name="bookmark28"/>
      <w:r>
        <w:rPr>
          <w:rStyle w:val="Heading35"/>
        </w:rPr>
        <w:t>РЕШЕНИЕ КЕЙСА</w:t>
      </w:r>
      <w:bookmarkEnd w:id="4"/>
    </w:p>
    <w:p w:rsidR="00C85424" w:rsidRDefault="003B10FA">
      <w:pPr>
        <w:pStyle w:val="47"/>
        <w:shd w:val="clear" w:color="auto" w:fill="auto"/>
        <w:spacing w:before="0" w:after="0"/>
        <w:ind w:firstLine="720"/>
      </w:pPr>
      <w:r>
        <w:t>1. Выращивание сенной палочки из сена.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 xml:space="preserve">Для выращивания сенной палочки надо взять 250 г сена, мелко нарезать и залить 2 л отстоянной воды, добавить в емкость 0,5 </w:t>
      </w:r>
      <w:proofErr w:type="spellStart"/>
      <w:r>
        <w:t>ч.л</w:t>
      </w:r>
      <w:proofErr w:type="spellEnd"/>
      <w:r>
        <w:t>. мела.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>Затем сено, залитое водой, прокипятить в течение 30 минут. Во время кипячения погибают практически все микроорганизмы. При этом споры сенной палочки не погибают, так как они способны выдерживать длительное кипячение.</w:t>
      </w:r>
    </w:p>
    <w:p w:rsidR="00C85424" w:rsidRDefault="003B10FA">
      <w:pPr>
        <w:pStyle w:val="47"/>
        <w:shd w:val="clear" w:color="auto" w:fill="auto"/>
        <w:spacing w:before="0" w:after="3218"/>
        <w:ind w:right="20" w:firstLine="720"/>
      </w:pPr>
      <w:r>
        <w:t xml:space="preserve">Полученный отвар перелить в стерильную банку и накрыть её бумажной салфеткой. Ёмкость поставить в темное теплое место с температурой 25-28°С. Через несколько дней отвар начнет покрываться светлой пленкой, состоящей из живых бактерий. Необходимо сделать микропрепарат из бактерий, изучить его с помощью микроскопа - убедиться, что выращена культура именно сенной палочки. При самостоятельном выращивании можно получить и вредные бактерии. Когда мы используем чистые штаммы, то </w:t>
      </w:r>
      <w:proofErr w:type="gramStart"/>
      <w:r>
        <w:t>нет опасности заразить</w:t>
      </w:r>
      <w:proofErr w:type="gramEnd"/>
      <w:r>
        <w:t xml:space="preserve"> растения.</w:t>
      </w:r>
    </w:p>
    <w:p w:rsidR="00C85424" w:rsidRDefault="003B10FA">
      <w:pPr>
        <w:pStyle w:val="47"/>
        <w:shd w:val="clear" w:color="auto" w:fill="auto"/>
        <w:spacing w:before="0" w:after="245" w:line="250" w:lineRule="exact"/>
        <w:ind w:left="1740" w:firstLine="0"/>
        <w:jc w:val="left"/>
      </w:pPr>
      <w:r>
        <w:lastRenderedPageBreak/>
        <w:t>Фото 1. Выращенная сенная палочка под микроскопом.</w:t>
      </w:r>
    </w:p>
    <w:p w:rsidR="00C85424" w:rsidRDefault="003B10FA">
      <w:pPr>
        <w:pStyle w:val="47"/>
        <w:numPr>
          <w:ilvl w:val="2"/>
          <w:numId w:val="8"/>
        </w:numPr>
        <w:shd w:val="clear" w:color="auto" w:fill="auto"/>
        <w:tabs>
          <w:tab w:val="left" w:pos="1018"/>
        </w:tabs>
        <w:spacing w:before="0" w:after="0"/>
        <w:ind w:right="20" w:firstLine="720"/>
      </w:pPr>
      <w:r>
        <w:t>Изучение скорости прорастания семян под воздействием штаммов сенной палочки.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 xml:space="preserve">Приготовить растворы концентрата разных штаммов сенной палочки </w:t>
      </w:r>
      <w:r>
        <w:rPr>
          <w:lang w:val="en-US"/>
        </w:rPr>
        <w:t>BIS</w:t>
      </w:r>
      <w:r w:rsidRPr="003B10FA">
        <w:rPr>
          <w:lang w:val="ru-RU"/>
        </w:rPr>
        <w:t xml:space="preserve">88 </w:t>
      </w:r>
      <w:r>
        <w:t xml:space="preserve">(любезно предоставили партнёры сельхозкооператива «Бекар») и 26Д (входит в состав препарата </w:t>
      </w:r>
      <w:proofErr w:type="spellStart"/>
      <w:r>
        <w:t>Фитоспорин</w:t>
      </w:r>
      <w:proofErr w:type="spellEnd"/>
      <w:r>
        <w:t xml:space="preserve">). Подготовить семена огурцов, перца, моркови, кукурузы, редьки черной, тыквы. Разделить семена на три части. Первый образец семян контрольный (замочить на 2 часа в воде), второй образец семян замочить в растворе штамма сенной палочки </w:t>
      </w:r>
      <w:r>
        <w:rPr>
          <w:lang w:val="en-US"/>
        </w:rPr>
        <w:t>BIS</w:t>
      </w:r>
      <w:r w:rsidRPr="003B10FA">
        <w:rPr>
          <w:lang w:val="ru-RU"/>
        </w:rPr>
        <w:t xml:space="preserve">88, </w:t>
      </w:r>
      <w:r>
        <w:t>третий образец замочить в растворе штамма сенной палочки 26Д. Через 2 часа разложить семена в чашки Петри на влажные ватные диски. Проводить наблюдения за скоростью прорастания трёх образцов семян.</w:t>
      </w:r>
    </w:p>
    <w:p w:rsidR="00C85424" w:rsidRDefault="003B10FA">
      <w:pPr>
        <w:pStyle w:val="47"/>
        <w:numPr>
          <w:ilvl w:val="2"/>
          <w:numId w:val="8"/>
        </w:numPr>
        <w:shd w:val="clear" w:color="auto" w:fill="auto"/>
        <w:tabs>
          <w:tab w:val="left" w:pos="1022"/>
        </w:tabs>
        <w:spacing w:before="0" w:after="0"/>
        <w:ind w:right="20" w:firstLine="720"/>
      </w:pPr>
      <w:r>
        <w:t>Изучение скорости появления ростков под воздействием штаммов сенной палочки.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 xml:space="preserve">Проросшие семена огурцов, перца, моркови, кукурузы, редьки черной, тыквы посадить в почву. Контрольные образцы поливать водой, семена во вторых ёмкостях - раствором со штаммом </w:t>
      </w:r>
      <w:r>
        <w:rPr>
          <w:lang w:val="en-US"/>
        </w:rPr>
        <w:t>BIS</w:t>
      </w:r>
      <w:r w:rsidRPr="003B10FA">
        <w:rPr>
          <w:lang w:val="ru-RU"/>
        </w:rPr>
        <w:t xml:space="preserve"> </w:t>
      </w:r>
      <w:r>
        <w:t>88, семена в третьих ёмкостях - раствором со штаммом 26Д. Проводить наблюдения за скоростью появления ростков.</w:t>
      </w:r>
    </w:p>
    <w:p w:rsidR="00C85424" w:rsidRDefault="003B10FA">
      <w:pPr>
        <w:pStyle w:val="47"/>
        <w:shd w:val="clear" w:color="auto" w:fill="auto"/>
        <w:spacing w:before="0" w:after="0"/>
        <w:ind w:firstLine="720"/>
      </w:pPr>
      <w:r>
        <w:t>4. Изучение длины ростков фасоли под воздействием штаммов сенной палочки.</w:t>
      </w:r>
    </w:p>
    <w:p w:rsidR="00C85424" w:rsidRDefault="003B10FA">
      <w:pPr>
        <w:pStyle w:val="47"/>
        <w:shd w:val="clear" w:color="auto" w:fill="auto"/>
        <w:spacing w:before="0" w:after="421"/>
        <w:ind w:right="20" w:firstLine="720"/>
      </w:pPr>
      <w:r>
        <w:t xml:space="preserve">Подготовить для исследования семена фасоли. Первый образец семян (15 штук) контрольный (замочить на 2 часа в воде), второй образец семян (15 штук) замочить в растворе штамма сенной палочки </w:t>
      </w:r>
      <w:r>
        <w:rPr>
          <w:lang w:val="en-US"/>
        </w:rPr>
        <w:t>BIS</w:t>
      </w:r>
      <w:r w:rsidRPr="003B10FA">
        <w:rPr>
          <w:lang w:val="ru-RU"/>
        </w:rPr>
        <w:t xml:space="preserve">88, </w:t>
      </w:r>
      <w:r>
        <w:t>третий образец (15 штук) замочить в растворе штамма сенной палочки 26Д. Через 2 часа разложить семена в чашки Петри на влажные ватные диски. В течение недели регулярно смачивать ватные диски соответствующим штаммом, а затем провести измерения ростков фасоли с помощью линейки и высчитать средние результаты.</w:t>
      </w:r>
    </w:p>
    <w:p w:rsidR="00C85424" w:rsidRDefault="003B10FA">
      <w:pPr>
        <w:pStyle w:val="Pictur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rPr>
          <w:rStyle w:val="Picturecaption1"/>
        </w:rPr>
        <w:t xml:space="preserve">Лабораторный опыт по прорастанию семян фасоли </w:t>
      </w:r>
      <w:proofErr w:type="gramStart"/>
      <w:r>
        <w:rPr>
          <w:rStyle w:val="Picturecaption1"/>
        </w:rPr>
        <w:t xml:space="preserve">( </w:t>
      </w:r>
      <w:proofErr w:type="gramEnd"/>
      <w:r>
        <w:rPr>
          <w:rStyle w:val="Picturecaption1"/>
        </w:rPr>
        <w:t>фото 10 марта по 20 марта)</w:t>
      </w:r>
    </w:p>
    <w:p w:rsidR="00C85424" w:rsidRDefault="00E619B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780405" cy="3172460"/>
            <wp:effectExtent l="0" t="0" r="0" b="8890"/>
            <wp:docPr id="10" name="Рисунок 1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24" w:rsidRDefault="003B10FA">
      <w:pPr>
        <w:pStyle w:val="Picturecaption30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t>Фото 1.</w:t>
      </w:r>
    </w:p>
    <w:p w:rsidR="00C85424" w:rsidRDefault="00C85424">
      <w:pPr>
        <w:rPr>
          <w:sz w:val="2"/>
          <w:szCs w:val="2"/>
        </w:rPr>
      </w:pPr>
    </w:p>
    <w:p w:rsidR="00C85424" w:rsidRDefault="00C85424">
      <w:pPr>
        <w:spacing w:line="300" w:lineRule="exact"/>
      </w:pPr>
    </w:p>
    <w:p w:rsidR="00C85424" w:rsidRDefault="00E619B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748655" cy="3235960"/>
            <wp:effectExtent l="0" t="0" r="4445" b="2540"/>
            <wp:docPr id="11" name="Рисунок 11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24" w:rsidRDefault="003B10FA">
      <w:pPr>
        <w:pStyle w:val="Picturecaption30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t>Фото 2.</w:t>
      </w:r>
    </w:p>
    <w:p w:rsidR="00C85424" w:rsidRDefault="00C85424">
      <w:pPr>
        <w:rPr>
          <w:sz w:val="2"/>
          <w:szCs w:val="2"/>
        </w:rPr>
      </w:pP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jc w:val="center"/>
      </w:pPr>
      <w:bookmarkStart w:id="5" w:name="bookmark29"/>
      <w:r>
        <w:t>Выводы</w:t>
      </w:r>
      <w:bookmarkEnd w:id="5"/>
    </w:p>
    <w:p w:rsidR="00C85424" w:rsidRDefault="003B10FA">
      <w:pPr>
        <w:pStyle w:val="47"/>
        <w:numPr>
          <w:ilvl w:val="3"/>
          <w:numId w:val="8"/>
        </w:numPr>
        <w:shd w:val="clear" w:color="auto" w:fill="auto"/>
        <w:tabs>
          <w:tab w:val="left" w:pos="1014"/>
        </w:tabs>
        <w:spacing w:before="0" w:after="0"/>
        <w:ind w:left="20" w:right="20" w:firstLine="720"/>
      </w:pPr>
      <w:r>
        <w:t>В ходе проведённых лабораторных опытов выяснилось, что можно самостоятельно вырастить сенную палочку из сена и подтвердить её наличие с помощью микроскопа.</w:t>
      </w:r>
    </w:p>
    <w:p w:rsidR="00C85424" w:rsidRDefault="003B10FA">
      <w:pPr>
        <w:pStyle w:val="47"/>
        <w:numPr>
          <w:ilvl w:val="3"/>
          <w:numId w:val="8"/>
        </w:numPr>
        <w:shd w:val="clear" w:color="auto" w:fill="auto"/>
        <w:tabs>
          <w:tab w:val="left" w:pos="1014"/>
        </w:tabs>
        <w:spacing w:before="0" w:after="0"/>
        <w:ind w:left="20" w:right="20" w:firstLine="720"/>
      </w:pPr>
      <w:r>
        <w:t xml:space="preserve">В результате исследования выяснилось, что разные штаммы сенной палочки (26Д и </w:t>
      </w:r>
      <w:r>
        <w:rPr>
          <w:lang w:val="en-US"/>
        </w:rPr>
        <w:t>BIS</w:t>
      </w:r>
      <w:r w:rsidRPr="003B10FA">
        <w:rPr>
          <w:lang w:val="ru-RU"/>
        </w:rPr>
        <w:t xml:space="preserve">88) </w:t>
      </w:r>
      <w:r>
        <w:t>влияют на прорастание семян: семена тыквы, перца, огурцов, редьки проросли раньше после применения штаммов сенной палочки.</w:t>
      </w:r>
    </w:p>
    <w:p w:rsidR="00C85424" w:rsidRDefault="003B10FA">
      <w:pPr>
        <w:pStyle w:val="47"/>
        <w:numPr>
          <w:ilvl w:val="3"/>
          <w:numId w:val="8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t>Штаммы сенной палочки влияют и на скорость роста проростков: перец, огурцы, редька, тыква, морковь дали всходы раньше после полива раствором штаммов сенной палочки.</w:t>
      </w:r>
    </w:p>
    <w:p w:rsidR="00C85424" w:rsidRDefault="003B10FA">
      <w:pPr>
        <w:pStyle w:val="47"/>
        <w:numPr>
          <w:ilvl w:val="3"/>
          <w:numId w:val="8"/>
        </w:numPr>
        <w:shd w:val="clear" w:color="auto" w:fill="auto"/>
        <w:tabs>
          <w:tab w:val="left" w:pos="1081"/>
        </w:tabs>
        <w:spacing w:before="0" w:after="0"/>
        <w:ind w:left="20" w:right="20" w:firstLine="720"/>
      </w:pPr>
      <w:r>
        <w:t xml:space="preserve">В результате исследования выяснилось, что разные штаммы сенной палочки (26Д и </w:t>
      </w:r>
      <w:r>
        <w:rPr>
          <w:lang w:val="en-US"/>
        </w:rPr>
        <w:t>BIS</w:t>
      </w:r>
      <w:r w:rsidRPr="003B10FA">
        <w:rPr>
          <w:lang w:val="ru-RU"/>
        </w:rPr>
        <w:t xml:space="preserve"> </w:t>
      </w:r>
      <w:r>
        <w:t>88) влияют на длину ростков фасоли - ростки оказались длиннее в тех образцах, которые в течение недели обрабатывали раствором штаммов сенной палочки.</w:t>
      </w:r>
    </w:p>
    <w:p w:rsidR="00C85424" w:rsidRDefault="003B10FA">
      <w:pPr>
        <w:pStyle w:val="47"/>
        <w:numPr>
          <w:ilvl w:val="3"/>
          <w:numId w:val="8"/>
        </w:numPr>
        <w:shd w:val="clear" w:color="auto" w:fill="auto"/>
        <w:tabs>
          <w:tab w:val="left" w:pos="1018"/>
        </w:tabs>
        <w:spacing w:before="0" w:after="0"/>
        <w:ind w:left="20" w:right="20" w:firstLine="720"/>
      </w:pPr>
      <w:r>
        <w:t>Рекомендации индустриальному партнёру, сельскохозяйственному экспериментально-производственному кооперативу «Бекар»:</w:t>
      </w:r>
    </w:p>
    <w:p w:rsidR="00C85424" w:rsidRDefault="003B10FA">
      <w:pPr>
        <w:pStyle w:val="47"/>
        <w:numPr>
          <w:ilvl w:val="0"/>
          <w:numId w:val="9"/>
        </w:numPr>
        <w:shd w:val="clear" w:color="auto" w:fill="auto"/>
        <w:tabs>
          <w:tab w:val="left" w:pos="879"/>
        </w:tabs>
        <w:spacing w:before="0" w:after="0"/>
        <w:ind w:left="20" w:right="20" w:firstLine="720"/>
      </w:pPr>
      <w:r>
        <w:t xml:space="preserve">использовать штамм сенной палочки </w:t>
      </w:r>
      <w:r>
        <w:rPr>
          <w:lang w:val="en-US"/>
        </w:rPr>
        <w:t>BIS</w:t>
      </w:r>
      <w:r w:rsidRPr="003B10FA">
        <w:rPr>
          <w:lang w:val="ru-RU"/>
        </w:rPr>
        <w:t xml:space="preserve"> </w:t>
      </w:r>
      <w:r>
        <w:t>88 для повышения плодородия почвы и урожайности культур биологически безопасными методами;</w:t>
      </w:r>
    </w:p>
    <w:p w:rsidR="00C85424" w:rsidRDefault="003B10FA">
      <w:pPr>
        <w:pStyle w:val="47"/>
        <w:numPr>
          <w:ilvl w:val="0"/>
          <w:numId w:val="9"/>
        </w:numPr>
        <w:shd w:val="clear" w:color="auto" w:fill="auto"/>
        <w:tabs>
          <w:tab w:val="left" w:pos="889"/>
        </w:tabs>
        <w:spacing w:before="0" w:after="0"/>
        <w:ind w:left="20" w:firstLine="720"/>
      </w:pPr>
      <w:r>
        <w:t xml:space="preserve">сенную палочку выращивать самостоятельно из имеющихся спор </w:t>
      </w:r>
      <w:r>
        <w:rPr>
          <w:lang w:val="en-US"/>
        </w:rPr>
        <w:t>BIS</w:t>
      </w:r>
      <w:r w:rsidRPr="003B10FA">
        <w:rPr>
          <w:lang w:val="ru-RU"/>
        </w:rPr>
        <w:t>88;</w:t>
      </w:r>
    </w:p>
    <w:p w:rsidR="00C85424" w:rsidRDefault="003B10FA">
      <w:pPr>
        <w:pStyle w:val="47"/>
        <w:numPr>
          <w:ilvl w:val="0"/>
          <w:numId w:val="9"/>
        </w:numPr>
        <w:shd w:val="clear" w:color="auto" w:fill="auto"/>
        <w:tabs>
          <w:tab w:val="left" w:pos="970"/>
        </w:tabs>
        <w:spacing w:before="0" w:after="0"/>
        <w:ind w:left="20" w:right="20" w:firstLine="720"/>
      </w:pPr>
      <w:r>
        <w:t>опрыскивать корнеплоды картофеля перед посадкой раствором штаммов сенной палочки;</w:t>
      </w:r>
    </w:p>
    <w:p w:rsidR="00C85424" w:rsidRDefault="003B10FA">
      <w:pPr>
        <w:pStyle w:val="47"/>
        <w:numPr>
          <w:ilvl w:val="0"/>
          <w:numId w:val="9"/>
        </w:numPr>
        <w:shd w:val="clear" w:color="auto" w:fill="auto"/>
        <w:tabs>
          <w:tab w:val="left" w:pos="937"/>
        </w:tabs>
        <w:spacing w:before="0" w:after="0"/>
        <w:ind w:left="20" w:right="20" w:firstLine="720"/>
      </w:pPr>
      <w:r>
        <w:t>замачивать семена моркови и свёклы на 2 часа перед посадкой в раствор штаммов сенной палочки;</w:t>
      </w:r>
    </w:p>
    <w:p w:rsidR="00C85424" w:rsidRDefault="003B10FA">
      <w:pPr>
        <w:pStyle w:val="47"/>
        <w:numPr>
          <w:ilvl w:val="0"/>
          <w:numId w:val="9"/>
        </w:numPr>
        <w:shd w:val="clear" w:color="auto" w:fill="auto"/>
        <w:tabs>
          <w:tab w:val="left" w:pos="889"/>
        </w:tabs>
        <w:spacing w:before="0" w:after="300"/>
        <w:ind w:left="20" w:right="20" w:firstLine="720"/>
      </w:pPr>
      <w:r>
        <w:t>опрыскивать всходы для повышения урожайности раствором штаммов сенной палочки.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jc w:val="center"/>
      </w:pPr>
      <w:bookmarkStart w:id="6" w:name="bookmark30"/>
      <w:r>
        <w:rPr>
          <w:rStyle w:val="Heading36"/>
        </w:rPr>
        <w:t>АВТОР КЕЙСА</w:t>
      </w:r>
      <w:bookmarkEnd w:id="6"/>
    </w:p>
    <w:p w:rsidR="00C85424" w:rsidRDefault="003B10FA">
      <w:pPr>
        <w:pStyle w:val="47"/>
        <w:shd w:val="clear" w:color="auto" w:fill="auto"/>
        <w:spacing w:before="0" w:after="338"/>
        <w:ind w:left="20" w:right="20" w:firstLine="720"/>
      </w:pPr>
      <w:r>
        <w:rPr>
          <w:rStyle w:val="BodytextBold1"/>
        </w:rPr>
        <w:t>Шугурова Валерия Васильевна</w:t>
      </w:r>
      <w:r>
        <w:t xml:space="preserve"> - учитель биологии МБОУ «СОШ №5 п. Тавричанка </w:t>
      </w:r>
      <w:proofErr w:type="spellStart"/>
      <w:r>
        <w:t>Надеждинского</w:t>
      </w:r>
      <w:proofErr w:type="spellEnd"/>
      <w:r>
        <w:t xml:space="preserve"> муниципального района».</w:t>
      </w:r>
    </w:p>
    <w:p w:rsidR="003B10FA" w:rsidRDefault="003B10FA">
      <w:pPr>
        <w:pStyle w:val="47"/>
        <w:shd w:val="clear" w:color="auto" w:fill="auto"/>
        <w:spacing w:before="0" w:after="242" w:line="250" w:lineRule="exact"/>
        <w:ind w:firstLine="0"/>
        <w:jc w:val="center"/>
        <w:rPr>
          <w:rStyle w:val="12"/>
          <w:lang w:val="ru-RU"/>
        </w:rPr>
      </w:pPr>
    </w:p>
    <w:p w:rsidR="003B10FA" w:rsidRDefault="003B10FA">
      <w:pPr>
        <w:pStyle w:val="47"/>
        <w:shd w:val="clear" w:color="auto" w:fill="auto"/>
        <w:spacing w:before="0" w:after="242" w:line="250" w:lineRule="exact"/>
        <w:ind w:firstLine="0"/>
        <w:jc w:val="center"/>
        <w:rPr>
          <w:rStyle w:val="12"/>
          <w:lang w:val="ru-RU"/>
        </w:rPr>
      </w:pPr>
    </w:p>
    <w:p w:rsidR="00C85424" w:rsidRDefault="003B10FA">
      <w:pPr>
        <w:pStyle w:val="47"/>
        <w:shd w:val="clear" w:color="auto" w:fill="auto"/>
        <w:spacing w:before="0" w:after="242" w:line="250" w:lineRule="exact"/>
        <w:ind w:firstLine="0"/>
        <w:jc w:val="center"/>
      </w:pPr>
      <w:r>
        <w:rPr>
          <w:rStyle w:val="12"/>
        </w:rPr>
        <w:lastRenderedPageBreak/>
        <w:t>ПРИМЕРЫ КЕЙСОВЫХ ЗАДАНИЙ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jc w:val="center"/>
      </w:pPr>
      <w:bookmarkStart w:id="7" w:name="bookmark31"/>
      <w:r>
        <w:rPr>
          <w:rStyle w:val="Heading36"/>
        </w:rPr>
        <w:t>КЕЙС №2 «КЛЮЧ К ПЛОДОРОДИЮ И УРОЖАЙНОСТИ» ОПИСАНИЕ СИТУАЦИИ / ПРОБЛЕМЫ</w:t>
      </w:r>
      <w:bookmarkEnd w:id="7"/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 xml:space="preserve">Почвы в фермерских хозяйствах </w:t>
      </w:r>
      <w:proofErr w:type="spellStart"/>
      <w:r>
        <w:t>Дальнереченского</w:t>
      </w:r>
      <w:proofErr w:type="spellEnd"/>
      <w:r>
        <w:t xml:space="preserve"> городского округа разнообразны по своему составу и плодородию, что связано с различными формами рельефа, типами растительности, климатическими условиями. Результат растениеводческой деятельности во многом определяется качеством используемых угодий и правильным подбором сельскохозяйственных культур. Для получения высокого урожая и сохранения плодородия почв необходима оценка состояния возделываемых земель и правильный подбор районированных культур. Агрохимические свойства почвы имеют важнейшее значение для возделывания сельскохозяйственных культур. Чтобы добиться высокой урожайности сельскохозяйственных культур, необходимо знать состав и свойства почвы на участке, применять различные технологии для повышения плодородия почв и повышения урожайности в соответствии с требованиями к возделываемым культурам.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1720"/>
      </w:pPr>
      <w:bookmarkStart w:id="8" w:name="bookmark32"/>
      <w:r>
        <w:rPr>
          <w:rStyle w:val="Heading37"/>
        </w:rPr>
        <w:t>КЕЙСОВАЯ ЗАДАЧА / ТЕХНИЧЕСКОЕ ЗАДАНИЕ</w:t>
      </w:r>
      <w:bookmarkEnd w:id="8"/>
    </w:p>
    <w:p w:rsidR="00C85424" w:rsidRDefault="003B10FA">
      <w:pPr>
        <w:pStyle w:val="47"/>
        <w:numPr>
          <w:ilvl w:val="1"/>
          <w:numId w:val="9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rPr>
          <w:rStyle w:val="13"/>
        </w:rPr>
        <w:t>Провести анализ состава и свойств почвы на различных участках земельного хозяйства организации-партнёра ИП «</w:t>
      </w:r>
      <w:proofErr w:type="spellStart"/>
      <w:r>
        <w:rPr>
          <w:rStyle w:val="13"/>
        </w:rPr>
        <w:t>Хачатрян</w:t>
      </w:r>
      <w:proofErr w:type="spellEnd"/>
      <w:r>
        <w:rPr>
          <w:rStyle w:val="13"/>
        </w:rPr>
        <w:t xml:space="preserve">» с использованием цифровой лаборатории </w:t>
      </w:r>
      <w:proofErr w:type="spellStart"/>
      <w:r>
        <w:rPr>
          <w:rStyle w:val="13"/>
          <w:lang w:val="en-US"/>
        </w:rPr>
        <w:t>Releon</w:t>
      </w:r>
      <w:proofErr w:type="spellEnd"/>
      <w:r w:rsidRPr="003B10FA">
        <w:rPr>
          <w:rStyle w:val="13"/>
          <w:lang w:val="ru-RU"/>
        </w:rPr>
        <w:t>.</w:t>
      </w:r>
    </w:p>
    <w:p w:rsidR="00C85424" w:rsidRDefault="003B10FA">
      <w:pPr>
        <w:pStyle w:val="47"/>
        <w:numPr>
          <w:ilvl w:val="1"/>
          <w:numId w:val="9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rPr>
          <w:rStyle w:val="13"/>
        </w:rPr>
        <w:t>Сформировать перечень агротехнических условий, необходимых для выращивания культур хозяйства и сравнить с полученными результатами анализа почвенных образцов.</w:t>
      </w:r>
    </w:p>
    <w:p w:rsidR="00C85424" w:rsidRDefault="003B10FA">
      <w:pPr>
        <w:pStyle w:val="47"/>
        <w:numPr>
          <w:ilvl w:val="1"/>
          <w:numId w:val="9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rPr>
          <w:rStyle w:val="13"/>
        </w:rPr>
        <w:t xml:space="preserve">Сравнить список возделываемых в хозяйстве культур с </w:t>
      </w:r>
      <w:proofErr w:type="gramStart"/>
      <w:r>
        <w:rPr>
          <w:rStyle w:val="13"/>
        </w:rPr>
        <w:t>рекомендуемыми</w:t>
      </w:r>
      <w:proofErr w:type="gramEnd"/>
      <w:r>
        <w:rPr>
          <w:rStyle w:val="13"/>
        </w:rPr>
        <w:t xml:space="preserve"> для выращивания на сельскохозяйственных угодьях </w:t>
      </w:r>
      <w:proofErr w:type="spellStart"/>
      <w:r>
        <w:rPr>
          <w:rStyle w:val="13"/>
        </w:rPr>
        <w:t>Дальнереченского</w:t>
      </w:r>
      <w:proofErr w:type="spellEnd"/>
      <w:r>
        <w:rPr>
          <w:rStyle w:val="13"/>
        </w:rPr>
        <w:t xml:space="preserve"> городского округа (по возможности).</w:t>
      </w:r>
    </w:p>
    <w:p w:rsidR="00C85424" w:rsidRDefault="003B10FA">
      <w:pPr>
        <w:pStyle w:val="47"/>
        <w:numPr>
          <w:ilvl w:val="1"/>
          <w:numId w:val="9"/>
        </w:numPr>
        <w:shd w:val="clear" w:color="auto" w:fill="auto"/>
        <w:tabs>
          <w:tab w:val="left" w:pos="999"/>
        </w:tabs>
        <w:spacing w:before="0" w:after="240"/>
        <w:ind w:left="20" w:right="20" w:firstLine="720"/>
      </w:pPr>
      <w:r>
        <w:rPr>
          <w:rStyle w:val="13"/>
        </w:rPr>
        <w:t>Предложить способы повышения плодородия почвы и повышения урожайности с учетом агротехнических условий.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460"/>
      </w:pPr>
      <w:bookmarkStart w:id="9" w:name="bookmark33"/>
      <w:r>
        <w:rPr>
          <w:rStyle w:val="Heading37"/>
        </w:rPr>
        <w:t>ДОПОЛНИТЕЛЬНАЯ ИНФОРМАЦИЯ</w:t>
      </w:r>
      <w:bookmarkEnd w:id="9"/>
    </w:p>
    <w:p w:rsidR="00C85424" w:rsidRDefault="003B10FA">
      <w:pPr>
        <w:pStyle w:val="47"/>
        <w:numPr>
          <w:ilvl w:val="2"/>
          <w:numId w:val="9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proofErr w:type="spellStart"/>
      <w:r>
        <w:t>Аутко</w:t>
      </w:r>
      <w:proofErr w:type="spellEnd"/>
      <w:r>
        <w:t xml:space="preserve"> А.А. и др. Современные технологии в овощеводстве. - Минск: Беларусь, 2012. - 490 с.</w:t>
      </w:r>
    </w:p>
    <w:p w:rsidR="00C85424" w:rsidRDefault="003B10FA">
      <w:pPr>
        <w:pStyle w:val="47"/>
        <w:numPr>
          <w:ilvl w:val="2"/>
          <w:numId w:val="9"/>
        </w:numPr>
        <w:shd w:val="clear" w:color="auto" w:fill="auto"/>
        <w:tabs>
          <w:tab w:val="left" w:pos="1014"/>
        </w:tabs>
        <w:spacing w:before="0" w:after="0"/>
        <w:ind w:left="20" w:right="20" w:firstLine="720"/>
      </w:pPr>
      <w:r>
        <w:t>Васько В.Т. Теоретические основы растениеводства и земледелия - М.: Профи-</w:t>
      </w:r>
      <w:proofErr w:type="spellStart"/>
      <w:r>
        <w:t>Информ</w:t>
      </w:r>
      <w:proofErr w:type="spellEnd"/>
      <w:r>
        <w:t>, 2017. - 247 с.</w:t>
      </w:r>
    </w:p>
    <w:p w:rsidR="00C85424" w:rsidRDefault="003B10FA">
      <w:pPr>
        <w:pStyle w:val="47"/>
        <w:numPr>
          <w:ilvl w:val="2"/>
          <w:numId w:val="9"/>
        </w:numPr>
        <w:shd w:val="clear" w:color="auto" w:fill="auto"/>
        <w:tabs>
          <w:tab w:val="left" w:pos="1018"/>
        </w:tabs>
        <w:spacing w:before="0" w:after="278"/>
        <w:ind w:left="20" w:firstLine="720"/>
      </w:pPr>
      <w:r>
        <w:t xml:space="preserve">Вавилов П.П. Растениеводство - М.: </w:t>
      </w:r>
      <w:proofErr w:type="spellStart"/>
      <w:r>
        <w:t>Агропромиздат</w:t>
      </w:r>
      <w:proofErr w:type="spellEnd"/>
      <w:r>
        <w:t>, 1986. - 512 с.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50" w:lineRule="exact"/>
        <w:ind w:left="3640"/>
      </w:pPr>
      <w:bookmarkStart w:id="10" w:name="bookmark34"/>
      <w:r>
        <w:rPr>
          <w:rStyle w:val="Heading37"/>
        </w:rPr>
        <w:t>РЕШЕНИЕ КЕЙСА</w:t>
      </w:r>
      <w:bookmarkEnd w:id="10"/>
    </w:p>
    <w:p w:rsidR="00C85424" w:rsidRDefault="003B10FA">
      <w:pPr>
        <w:pStyle w:val="47"/>
        <w:numPr>
          <w:ilvl w:val="3"/>
          <w:numId w:val="9"/>
        </w:numPr>
        <w:shd w:val="clear" w:color="auto" w:fill="auto"/>
        <w:tabs>
          <w:tab w:val="left" w:pos="970"/>
        </w:tabs>
        <w:spacing w:before="0" w:after="0" w:line="317" w:lineRule="exact"/>
        <w:ind w:left="20" w:firstLine="720"/>
      </w:pPr>
      <w:r>
        <w:t>Для проведения химического анализа почвы использованы:</w:t>
      </w:r>
    </w:p>
    <w:p w:rsidR="00C85424" w:rsidRDefault="003B10FA">
      <w:pPr>
        <w:pStyle w:val="47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17" w:lineRule="exact"/>
        <w:ind w:left="20" w:firstLine="720"/>
      </w:pPr>
      <w:r>
        <w:t>Метод конверта для отбора проб (автор Карпов Ю.А.)</w:t>
      </w:r>
    </w:p>
    <w:p w:rsidR="00C85424" w:rsidRDefault="003B10FA">
      <w:pPr>
        <w:pStyle w:val="47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17" w:lineRule="exact"/>
        <w:ind w:left="20" w:firstLine="720"/>
      </w:pPr>
      <w:r>
        <w:t>Приготовление почвенной вытяжки.</w:t>
      </w:r>
    </w:p>
    <w:p w:rsidR="00C85424" w:rsidRDefault="003B10FA">
      <w:pPr>
        <w:pStyle w:val="47"/>
        <w:numPr>
          <w:ilvl w:val="0"/>
          <w:numId w:val="10"/>
        </w:numPr>
        <w:shd w:val="clear" w:color="auto" w:fill="auto"/>
        <w:tabs>
          <w:tab w:val="left" w:pos="1105"/>
        </w:tabs>
        <w:spacing w:before="0" w:after="0" w:line="302" w:lineRule="exact"/>
        <w:ind w:left="1100" w:right="20"/>
        <w:jc w:val="left"/>
      </w:pPr>
      <w:r>
        <w:t xml:space="preserve">Определение актуальной кислотности почвы с использованием </w:t>
      </w:r>
      <w:r>
        <w:rPr>
          <w:lang w:val="en-US"/>
        </w:rPr>
        <w:t>pH</w:t>
      </w:r>
      <w:r>
        <w:t xml:space="preserve">-датчика </w:t>
      </w:r>
      <w:proofErr w:type="spellStart"/>
      <w:r>
        <w:rPr>
          <w:lang w:val="en-US"/>
        </w:rPr>
        <w:t>Releon</w:t>
      </w:r>
      <w:proofErr w:type="spellEnd"/>
      <w:r w:rsidRPr="003B10FA">
        <w:rPr>
          <w:lang w:val="ru-RU"/>
        </w:rPr>
        <w:t>.</w:t>
      </w:r>
    </w:p>
    <w:p w:rsidR="00C85424" w:rsidRDefault="003B10FA">
      <w:pPr>
        <w:pStyle w:val="47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/>
        <w:ind w:left="1100" w:right="20"/>
        <w:jc w:val="left"/>
      </w:pPr>
      <w:r>
        <w:t>Качественное определение химических элементов в почве (использование качественных реакций на катионы и анионы).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>Вначале проводится отбор проб методом конверта. Почва изымается с глубины 10 см, по 800-900 грамм каждого образца. Пробы нужно взять с различных участков исследуемой территории. Затем почву необходимо высушить и измельчить. Из почвы удаляются примеси и частицы при помощи набора сит с отверстиями разного диаметра от 5 до 1 мм и сокращение массы до 500 г.</w:t>
      </w:r>
    </w:p>
    <w:p w:rsidR="00C85424" w:rsidRDefault="003B10FA">
      <w:pPr>
        <w:pStyle w:val="47"/>
        <w:numPr>
          <w:ilvl w:val="1"/>
          <w:numId w:val="10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Приготовление водной вытяжки.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lastRenderedPageBreak/>
        <w:t>Для приготовления почвенной вытяжки достаточно 20 г подготовленной почвы. Почву поместить в колбу на 100 мл, добавить 50 мл дистиллированной воды и взбалтывать в течение 5-10 минут, а затем фильтровать.</w:t>
      </w:r>
    </w:p>
    <w:p w:rsidR="00C85424" w:rsidRDefault="003B10FA">
      <w:pPr>
        <w:pStyle w:val="47"/>
        <w:numPr>
          <w:ilvl w:val="1"/>
          <w:numId w:val="10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Определение кислотности почвы.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 xml:space="preserve">Актуальная кислотность - это кислотность почвенного раствора. Этот вид кислотности оказывает непосредственное влияние на корни растений и обитателей почвы. Определяют актуальную кислотность в водной почвенной вытяжке. Для этого в пробирку необходимо поместить 2 г почвы, добавить 10 мл дистиллированной воды, полученную суспензию 1:5 хорошо встряхнуть и дать осесть осадку. В </w:t>
      </w:r>
      <w:proofErr w:type="spellStart"/>
      <w:r>
        <w:t>надосаждённую</w:t>
      </w:r>
      <w:proofErr w:type="spellEnd"/>
      <w:r>
        <w:t xml:space="preserve"> жидкость внести </w:t>
      </w:r>
      <w:r>
        <w:rPr>
          <w:lang w:val="en-US"/>
        </w:rPr>
        <w:t>pH</w:t>
      </w:r>
      <w:r>
        <w:t xml:space="preserve">-датчик цифровой лаборатории и в течение 2 минут вести мониторинг измерений. Сделать вывод о величине </w:t>
      </w:r>
      <w:r>
        <w:rPr>
          <w:lang w:val="en-US"/>
        </w:rPr>
        <w:t xml:space="preserve">pH </w:t>
      </w:r>
      <w:r>
        <w:t>исследуемой почвы.</w:t>
      </w:r>
    </w:p>
    <w:p w:rsidR="00C85424" w:rsidRDefault="003B10FA">
      <w:pPr>
        <w:pStyle w:val="47"/>
        <w:numPr>
          <w:ilvl w:val="1"/>
          <w:numId w:val="10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Качественное определение ионов в почве.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proofErr w:type="gramStart"/>
      <w:r>
        <w:t>Карбонат-ионы</w:t>
      </w:r>
      <w:proofErr w:type="gramEnd"/>
      <w:r>
        <w:t>. Небольшое количество почвы помещают в фарфоровую чашку и приливают пипеткой несколько капель 10% раствора соляной кислоты.</w:t>
      </w:r>
    </w:p>
    <w:p w:rsidR="00C85424" w:rsidRDefault="003B10FA">
      <w:pPr>
        <w:pStyle w:val="47"/>
        <w:shd w:val="clear" w:color="auto" w:fill="auto"/>
        <w:spacing w:before="0" w:after="244" w:line="302" w:lineRule="exact"/>
        <w:ind w:left="20" w:right="20" w:firstLine="0"/>
      </w:pPr>
      <w:r>
        <w:t xml:space="preserve">Образующийся при реакции </w:t>
      </w:r>
      <w:r>
        <w:rPr>
          <w:lang w:val="en-US"/>
        </w:rPr>
        <w:t>CO</w:t>
      </w:r>
      <w:r w:rsidRPr="003B10FA">
        <w:rPr>
          <w:lang w:val="ru-RU"/>
        </w:rPr>
        <w:t xml:space="preserve">2 </w:t>
      </w:r>
      <w:r>
        <w:t>выделяется в виде пузырьков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очва «шипит»). По интенсивности выделения газа судят о более или менее значительном содержании карбонатов.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 w:firstLine="720"/>
        <w:jc w:val="both"/>
      </w:pPr>
      <w:bookmarkStart w:id="11" w:name="bookmark35"/>
      <w:r>
        <w:t>Выводы</w:t>
      </w:r>
      <w:bookmarkEnd w:id="11"/>
    </w:p>
    <w:p w:rsidR="00C85424" w:rsidRDefault="003B10FA">
      <w:pPr>
        <w:pStyle w:val="47"/>
        <w:numPr>
          <w:ilvl w:val="2"/>
          <w:numId w:val="10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В результате проведения анализа почв с различных участков обследуемой территории выяснилось, что почва имеет слабощелочную реакцию среды с незначительным содержанием карбонатов.</w:t>
      </w:r>
    </w:p>
    <w:p w:rsidR="00C85424" w:rsidRDefault="003B10FA">
      <w:pPr>
        <w:pStyle w:val="47"/>
        <w:numPr>
          <w:ilvl w:val="2"/>
          <w:numId w:val="10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 xml:space="preserve">Для посадки рекомендуются следующие культуры: свёкла, кукуруза и другие зерновые. С учетом состава почвы рекомендуется выращивать зеленые культуры и пряные травы: аспарагус, лук, чеснок, шпинат, петрушку, горчицу. </w:t>
      </w:r>
      <w:proofErr w:type="gramStart"/>
      <w:r>
        <w:t>Почвы хозяйства пригодны для таких культур как ревень, картофель, горох, бобы, огурцы, капуста, клубника, тыква, фасоль.</w:t>
      </w:r>
      <w:proofErr w:type="gramEnd"/>
    </w:p>
    <w:p w:rsidR="00C85424" w:rsidRDefault="003B10FA">
      <w:pPr>
        <w:pStyle w:val="47"/>
        <w:numPr>
          <w:ilvl w:val="2"/>
          <w:numId w:val="10"/>
        </w:numPr>
        <w:shd w:val="clear" w:color="auto" w:fill="auto"/>
        <w:tabs>
          <w:tab w:val="left" w:pos="994"/>
        </w:tabs>
        <w:spacing w:before="0" w:after="0"/>
        <w:ind w:left="20" w:firstLine="720"/>
      </w:pPr>
      <w:r>
        <w:t>Для повышения плодородия: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990"/>
        </w:tabs>
        <w:spacing w:before="0" w:after="0"/>
        <w:ind w:left="20" w:firstLine="720"/>
      </w:pPr>
      <w:r>
        <w:t>использование дождевых червей («живое удобрение»);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1018"/>
        </w:tabs>
        <w:spacing w:before="0" w:after="0"/>
        <w:ind w:left="20" w:right="20" w:firstLine="720"/>
      </w:pPr>
      <w:r>
        <w:t xml:space="preserve">выращивание </w:t>
      </w:r>
      <w:proofErr w:type="spellStart"/>
      <w:r>
        <w:t>сидератов</w:t>
      </w:r>
      <w:proofErr w:type="spellEnd"/>
      <w:r>
        <w:t xml:space="preserve"> - зелёных удобрений (например, бобовые культуры, которые повышают накопление атмосферного азота, снижают кислотность почв и сохраняют почву от выветривания);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1014"/>
        </w:tabs>
        <w:spacing w:before="0" w:after="0"/>
        <w:ind w:left="20" w:firstLine="720"/>
      </w:pPr>
      <w:r>
        <w:t>применение севооборота;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1018"/>
        </w:tabs>
        <w:spacing w:before="0" w:after="0"/>
        <w:ind w:left="20" w:firstLine="720"/>
      </w:pPr>
      <w:r>
        <w:t>применение смешанных посадок;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1014"/>
        </w:tabs>
        <w:spacing w:before="0" w:after="0"/>
        <w:ind w:left="20" w:firstLine="720"/>
      </w:pPr>
      <w:r>
        <w:t>использование органических удобрений;</w:t>
      </w:r>
    </w:p>
    <w:p w:rsidR="00C85424" w:rsidRDefault="003B10FA">
      <w:pPr>
        <w:pStyle w:val="47"/>
        <w:numPr>
          <w:ilvl w:val="3"/>
          <w:numId w:val="10"/>
        </w:numPr>
        <w:shd w:val="clear" w:color="auto" w:fill="auto"/>
        <w:tabs>
          <w:tab w:val="left" w:pos="1014"/>
        </w:tabs>
        <w:spacing w:before="0" w:after="240"/>
        <w:ind w:left="20" w:firstLine="720"/>
      </w:pPr>
      <w:r>
        <w:t>при необходимости дать земле отдохнуть.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/>
        <w:jc w:val="center"/>
      </w:pPr>
      <w:bookmarkStart w:id="12" w:name="bookmark36"/>
      <w:r>
        <w:rPr>
          <w:rStyle w:val="Heading38"/>
        </w:rPr>
        <w:t>АВТОРЫ КЕЙСА</w:t>
      </w:r>
      <w:bookmarkEnd w:id="12"/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proofErr w:type="spellStart"/>
      <w:r>
        <w:rPr>
          <w:rStyle w:val="BodytextBold2"/>
        </w:rPr>
        <w:t>Летовальцева</w:t>
      </w:r>
      <w:proofErr w:type="spellEnd"/>
      <w:r>
        <w:rPr>
          <w:rStyle w:val="BodytextBold2"/>
        </w:rPr>
        <w:t xml:space="preserve"> Светлана Юрьевна</w:t>
      </w:r>
      <w:r>
        <w:t xml:space="preserve"> - учитель биологии МБОУ «СОШ №5» </w:t>
      </w:r>
      <w:proofErr w:type="spellStart"/>
      <w:r>
        <w:t>Дальнереченского</w:t>
      </w:r>
      <w:proofErr w:type="spellEnd"/>
      <w:r>
        <w:t xml:space="preserve"> городского округа;</w:t>
      </w:r>
    </w:p>
    <w:p w:rsidR="00C85424" w:rsidRDefault="003B10FA">
      <w:pPr>
        <w:pStyle w:val="47"/>
        <w:shd w:val="clear" w:color="auto" w:fill="auto"/>
        <w:spacing w:before="0" w:after="278"/>
        <w:ind w:left="20" w:right="20" w:firstLine="720"/>
      </w:pPr>
      <w:proofErr w:type="spellStart"/>
      <w:r>
        <w:rPr>
          <w:rStyle w:val="BodytextBold2"/>
        </w:rPr>
        <w:t>Цымбал</w:t>
      </w:r>
      <w:proofErr w:type="spellEnd"/>
      <w:r>
        <w:rPr>
          <w:rStyle w:val="BodytextBold2"/>
        </w:rPr>
        <w:t xml:space="preserve"> Анастасия Андреевна</w:t>
      </w:r>
      <w:r>
        <w:t xml:space="preserve"> - учащаяся 9 «А» класса МБОУ «СОШ №5» </w:t>
      </w:r>
      <w:proofErr w:type="spellStart"/>
      <w:r>
        <w:t>Дальнереченского</w:t>
      </w:r>
      <w:proofErr w:type="spellEnd"/>
      <w:r>
        <w:t xml:space="preserve"> городского округа.</w:t>
      </w:r>
    </w:p>
    <w:p w:rsidR="00C85424" w:rsidRDefault="003B10FA">
      <w:pPr>
        <w:pStyle w:val="47"/>
        <w:shd w:val="clear" w:color="auto" w:fill="auto"/>
        <w:spacing w:before="0" w:after="182" w:line="250" w:lineRule="exact"/>
        <w:ind w:left="20" w:firstLine="0"/>
        <w:jc w:val="center"/>
      </w:pPr>
      <w:r>
        <w:rPr>
          <w:rStyle w:val="14"/>
        </w:rPr>
        <w:t>ПРИМЕРЫ КЕЙСОВЫХ ЗАДАНИЙ</w:t>
      </w:r>
    </w:p>
    <w:p w:rsidR="00C85424" w:rsidRDefault="003B10FA">
      <w:pPr>
        <w:pStyle w:val="Heading30"/>
        <w:keepNext/>
        <w:keepLines/>
        <w:shd w:val="clear" w:color="auto" w:fill="auto"/>
        <w:spacing w:line="298" w:lineRule="exact"/>
        <w:ind w:left="20"/>
        <w:jc w:val="center"/>
      </w:pPr>
      <w:bookmarkStart w:id="13" w:name="bookmark37"/>
      <w:r>
        <w:rPr>
          <w:rStyle w:val="Heading38"/>
        </w:rPr>
        <w:t>КЕЙС №3 «СПОСОБЫ ПОВЫШЕНИЯ ПЛОДОРОДИЯ ПОЧВ И УРОЖАЙНОСТИ КАРТОФЕЛЯ»</w:t>
      </w:r>
      <w:bookmarkEnd w:id="13"/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/>
        <w:jc w:val="center"/>
      </w:pPr>
      <w:bookmarkStart w:id="14" w:name="bookmark38"/>
      <w:r>
        <w:rPr>
          <w:rStyle w:val="Heading38"/>
        </w:rPr>
        <w:t>ОПИСАНИЕ СИТУАЦИИ/ ПРОБЛЕМЫ</w:t>
      </w:r>
      <w:bookmarkEnd w:id="14"/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 xml:space="preserve">Картофель - важнейшая сельскохозяйственная культура. Клубни картофеля содержат много углеводов, белков и другие значимые для организма вещества. Велика роль картофеля и как кормовой культуры. Медленно, но основательно, выращивание картофеля вошло в уклад </w:t>
      </w:r>
      <w:r>
        <w:lastRenderedPageBreak/>
        <w:t xml:space="preserve">русских людей. </w:t>
      </w:r>
      <w:proofErr w:type="spellStart"/>
      <w:r>
        <w:t>Приморцы</w:t>
      </w:r>
      <w:proofErr w:type="spellEnd"/>
      <w:r>
        <w:t xml:space="preserve"> употребляют картофель в среднем на 6 кг больше физиологической нормы человека. При этом Приморский край закрывает собственную потребность в картофеле на 95%, несмотря на </w:t>
      </w:r>
      <w:proofErr w:type="gramStart"/>
      <w:r>
        <w:t>достаточно проблемный</w:t>
      </w:r>
      <w:proofErr w:type="gramEnd"/>
      <w:r>
        <w:t xml:space="preserve"> климат. Эксперты сельскохозяйственной отрасли говорят, что выращивание картофеля в Приморье процесс трудоёмкий и не всегда эффективный.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>Во многом урожайность картофеля определяет местный муссонный климат, для которого характерны обильные осадки в июле-августе, сильное переувлажнение почвы и подтопления. Помимо непредсказуемых погодных условий, специалисты также отмечают, что в приморской почве высокая концентрация фитофторы (паразиты высших растений), от которой сильно пострадал урожай в Приморье в 2022 году.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>Специалисты в области селекции и семеноводства картофеля в Приморье считают, что для получения хорошего урожая следует выбирать, в первую очередь, именно местные сорта картофеля. Они гарантированно дают урожай, так как адаптированы к местному климату.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t xml:space="preserve">Также необходимо в течение нескольких лет менять место выращивания картофеля, поскольку патогены, которые с годами накапливаются в почве, заражают растения. Кроме того, картофель необходимо подкармливать различными удобрениями, например, калием, азотом и фосфором. Эксперты также утверждают, что до 50% урожая гарантирует </w:t>
      </w:r>
      <w:proofErr w:type="spellStart"/>
      <w:r>
        <w:t>сортообновление</w:t>
      </w:r>
      <w:proofErr w:type="spellEnd"/>
      <w:r>
        <w:t xml:space="preserve"> - один раз в 4-5 лет, так как семена картофеля сильно поражаются болезнями.</w:t>
      </w:r>
    </w:p>
    <w:p w:rsidR="00C85424" w:rsidRDefault="003B10FA">
      <w:pPr>
        <w:pStyle w:val="47"/>
        <w:shd w:val="clear" w:color="auto" w:fill="auto"/>
        <w:spacing w:before="0" w:after="240"/>
        <w:ind w:left="20" w:right="20" w:firstLine="720"/>
      </w:pPr>
      <w:r>
        <w:t xml:space="preserve">ИП ГКФХ (руководитель Воронин Евгений Александрович) выращивает картофель сорта «Гала», используя при этом голландскую технологию и </w:t>
      </w:r>
      <w:proofErr w:type="gramStart"/>
      <w:r>
        <w:t>испытывает проблемы</w:t>
      </w:r>
      <w:proofErr w:type="gramEnd"/>
      <w:r>
        <w:t xml:space="preserve"> в получении высоких урожаев картофеля на тяжелых суглинистых почвах.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1780"/>
      </w:pPr>
      <w:bookmarkStart w:id="15" w:name="bookmark39"/>
      <w:r>
        <w:rPr>
          <w:rStyle w:val="Heading39"/>
        </w:rPr>
        <w:t>КЕЙСОВАЯ ЗАДАЧА/ТЕХНИЧЕСКОЕ ЗАДАНИЕ</w:t>
      </w:r>
      <w:bookmarkEnd w:id="15"/>
    </w:p>
    <w:p w:rsidR="00C85424" w:rsidRDefault="003B10FA">
      <w:pPr>
        <w:pStyle w:val="47"/>
        <w:numPr>
          <w:ilvl w:val="4"/>
          <w:numId w:val="10"/>
        </w:numPr>
        <w:shd w:val="clear" w:color="auto" w:fill="auto"/>
        <w:tabs>
          <w:tab w:val="left" w:pos="970"/>
        </w:tabs>
        <w:spacing w:before="0" w:after="0"/>
        <w:ind w:left="20" w:firstLine="720"/>
      </w:pPr>
      <w:r>
        <w:t>Изучить районированные сорта картофеля.</w:t>
      </w:r>
    </w:p>
    <w:p w:rsidR="00C85424" w:rsidRDefault="003B10FA">
      <w:pPr>
        <w:pStyle w:val="47"/>
        <w:numPr>
          <w:ilvl w:val="4"/>
          <w:numId w:val="10"/>
        </w:numPr>
        <w:shd w:val="clear" w:color="auto" w:fill="auto"/>
        <w:tabs>
          <w:tab w:val="left" w:pos="985"/>
        </w:tabs>
        <w:spacing w:before="0" w:after="0"/>
        <w:ind w:left="20" w:right="20" w:firstLine="720"/>
      </w:pPr>
      <w:r>
        <w:t>Провести анализ характеристик при выборе сортов картофеля в соответствии с типом почвы хозяйства.</w:t>
      </w:r>
    </w:p>
    <w:p w:rsidR="00C85424" w:rsidRDefault="003B10FA">
      <w:pPr>
        <w:pStyle w:val="47"/>
        <w:numPr>
          <w:ilvl w:val="4"/>
          <w:numId w:val="10"/>
        </w:numPr>
        <w:shd w:val="clear" w:color="auto" w:fill="auto"/>
        <w:tabs>
          <w:tab w:val="left" w:pos="994"/>
        </w:tabs>
        <w:spacing w:before="0" w:after="0"/>
        <w:ind w:left="20" w:firstLine="720"/>
      </w:pPr>
      <w:r>
        <w:t>Изучить вкусовые качества картофеля.</w:t>
      </w:r>
    </w:p>
    <w:p w:rsidR="00C85424" w:rsidRDefault="003B10FA">
      <w:pPr>
        <w:pStyle w:val="47"/>
        <w:numPr>
          <w:ilvl w:val="4"/>
          <w:numId w:val="10"/>
        </w:numPr>
        <w:shd w:val="clear" w:color="auto" w:fill="auto"/>
        <w:tabs>
          <w:tab w:val="left" w:pos="1004"/>
        </w:tabs>
        <w:spacing w:before="0" w:after="240"/>
        <w:ind w:left="20" w:firstLine="720"/>
      </w:pPr>
      <w:r>
        <w:t>Определить способы повышения плодородия почвы хозяйства.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460"/>
      </w:pPr>
      <w:bookmarkStart w:id="16" w:name="bookmark40"/>
      <w:r>
        <w:rPr>
          <w:rStyle w:val="Heading39"/>
        </w:rPr>
        <w:t>ДОПОЛНИТЕЛЬНАЯ ИНФОРМАЦИЯ</w:t>
      </w:r>
      <w:bookmarkEnd w:id="16"/>
    </w:p>
    <w:p w:rsidR="00C85424" w:rsidRDefault="003B10FA">
      <w:pPr>
        <w:pStyle w:val="47"/>
        <w:numPr>
          <w:ilvl w:val="5"/>
          <w:numId w:val="10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 xml:space="preserve">Бровко П.Ф., </w:t>
      </w:r>
      <w:proofErr w:type="spellStart"/>
      <w:r>
        <w:t>Берсенев</w:t>
      </w:r>
      <w:proofErr w:type="spellEnd"/>
      <w:r>
        <w:t xml:space="preserve"> Ю.И., Петренко В.С. и др. </w:t>
      </w:r>
      <w:proofErr w:type="spellStart"/>
      <w:r>
        <w:t>Шкотовский</w:t>
      </w:r>
      <w:proofErr w:type="spellEnd"/>
      <w:r>
        <w:t xml:space="preserve"> район. - Владивосток: Издательство Дальневосточного университета, 2005. - 186 с.</w:t>
      </w:r>
    </w:p>
    <w:p w:rsidR="00C85424" w:rsidRDefault="003B10FA">
      <w:pPr>
        <w:pStyle w:val="47"/>
        <w:numPr>
          <w:ilvl w:val="5"/>
          <w:numId w:val="10"/>
        </w:numPr>
        <w:shd w:val="clear" w:color="auto" w:fill="auto"/>
        <w:tabs>
          <w:tab w:val="left" w:pos="985"/>
        </w:tabs>
        <w:spacing w:before="0" w:after="0"/>
        <w:ind w:left="20" w:right="20" w:firstLine="720"/>
      </w:pPr>
      <w:r>
        <w:rPr>
          <w:rStyle w:val="15"/>
        </w:rPr>
        <w:t xml:space="preserve">Методические рекомендации для проведения факультатива «Основы организации сельскохозяйственного производства» для обучающихся учреждений образования, реализующих образовательные программы общего среднего образования. - Уссурийск, ПГСХА, 2022 </w:t>
      </w:r>
      <w:r w:rsidRPr="003B10FA">
        <w:rPr>
          <w:rStyle w:val="15"/>
          <w:lang w:val="ru-RU"/>
        </w:rPr>
        <w:t>/</w:t>
      </w:r>
      <w:hyperlink r:id="rId10" w:history="1">
        <w:r w:rsidRPr="003B10FA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https</w:t>
        </w:r>
        <w:r w:rsidRPr="003B10FA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disk</w:t>
        </w:r>
        <w:r w:rsidRPr="003B10FA">
          <w:rPr>
            <w:rStyle w:val="a3"/>
            <w:lang w:val="ru-RU"/>
          </w:rPr>
          <w:t xml:space="preserve">. </w:t>
        </w:r>
        <w:proofErr w:type="spellStart"/>
        <w:r>
          <w:rPr>
            <w:rStyle w:val="a3"/>
            <w:lang w:val="en-US"/>
          </w:rPr>
          <w:t>yandex</w:t>
        </w:r>
        <w:proofErr w:type="spellEnd"/>
        <w:r w:rsidRPr="003B10FA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3B10FA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i</w:t>
        </w:r>
        <w:r w:rsidRPr="003B10FA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ocrEhlg</w:t>
        </w:r>
        <w:proofErr w:type="spellEnd"/>
        <w:r w:rsidRPr="003B10FA">
          <w:rPr>
            <w:rStyle w:val="a3"/>
            <w:lang w:val="ru-RU"/>
          </w:rPr>
          <w:t>1</w:t>
        </w:r>
        <w:r>
          <w:rPr>
            <w:rStyle w:val="a3"/>
            <w:lang w:val="en-US"/>
          </w:rPr>
          <w:t>D</w:t>
        </w:r>
        <w:r w:rsidRPr="003B10FA">
          <w:rPr>
            <w:rStyle w:val="a3"/>
            <w:lang w:val="ru-RU"/>
          </w:rPr>
          <w:t xml:space="preserve"> </w:t>
        </w:r>
        <w:proofErr w:type="spellStart"/>
        <w:r>
          <w:rPr>
            <w:rStyle w:val="a3"/>
            <w:lang w:val="en-US"/>
          </w:rPr>
          <w:t>crXBw</w:t>
        </w:r>
        <w:proofErr w:type="spellEnd"/>
      </w:hyperlink>
    </w:p>
    <w:p w:rsidR="00C85424" w:rsidRDefault="003B10FA">
      <w:pPr>
        <w:pStyle w:val="47"/>
        <w:numPr>
          <w:ilvl w:val="5"/>
          <w:numId w:val="10"/>
        </w:numPr>
        <w:shd w:val="clear" w:color="auto" w:fill="auto"/>
        <w:tabs>
          <w:tab w:val="left" w:pos="994"/>
          <w:tab w:val="left" w:pos="3207"/>
          <w:tab w:val="left" w:pos="6001"/>
          <w:tab w:val="left" w:pos="7844"/>
          <w:tab w:val="left" w:pos="9510"/>
        </w:tabs>
        <w:spacing w:before="0" w:after="0"/>
        <w:ind w:left="20" w:right="20" w:firstLine="720"/>
      </w:pPr>
      <w:r>
        <w:rPr>
          <w:rStyle w:val="15"/>
        </w:rPr>
        <w:t xml:space="preserve">Новоселов А.К., Ким И.В., Новоселова Н.А. «Основные результаты изучения </w:t>
      </w:r>
      <w:proofErr w:type="spellStart"/>
      <w:r>
        <w:rPr>
          <w:rStyle w:val="15"/>
        </w:rPr>
        <w:t>геноресурсов</w:t>
      </w:r>
      <w:proofErr w:type="spellEnd"/>
      <w:r>
        <w:rPr>
          <w:rStyle w:val="15"/>
        </w:rPr>
        <w:t xml:space="preserve"> картофеля в условиях Приморского края с целью выделения источников для селекции».</w:t>
      </w:r>
      <w:r>
        <w:rPr>
          <w:rStyle w:val="15"/>
        </w:rPr>
        <w:tab/>
        <w:t>Дальневосточный</w:t>
      </w:r>
      <w:r>
        <w:rPr>
          <w:rStyle w:val="15"/>
        </w:rPr>
        <w:tab/>
        <w:t>аграрный</w:t>
      </w:r>
      <w:r>
        <w:rPr>
          <w:rStyle w:val="15"/>
        </w:rPr>
        <w:tab/>
        <w:t>вестник</w:t>
      </w:r>
      <w:r>
        <w:rPr>
          <w:rStyle w:val="15"/>
        </w:rPr>
        <w:tab/>
        <w:t xml:space="preserve">// </w:t>
      </w:r>
      <w:hyperlink r:id="rId11" w:history="1">
        <w:r>
          <w:rPr>
            <w:rStyle w:val="a3"/>
            <w:lang w:val="en-US"/>
          </w:rPr>
          <w:t>https</w:t>
        </w:r>
        <w:r w:rsidRPr="003B10FA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cyberleninka</w:t>
        </w:r>
        <w:proofErr w:type="spellEnd"/>
        <w:r w:rsidRPr="003B10F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3B10FA">
          <w:rPr>
            <w:rStyle w:val="a3"/>
          </w:rPr>
          <w:t>/</w:t>
        </w:r>
        <w:r>
          <w:rPr>
            <w:rStyle w:val="a3"/>
            <w:lang w:val="en-US"/>
          </w:rPr>
          <w:t>article</w:t>
        </w:r>
        <w:r w:rsidRPr="003B10FA">
          <w:rPr>
            <w:rStyle w:val="a3"/>
          </w:rPr>
          <w:t>/</w:t>
        </w:r>
        <w:r>
          <w:rPr>
            <w:rStyle w:val="a3"/>
            <w:lang w:val="en-US"/>
          </w:rPr>
          <w:t>n</w:t>
        </w:r>
        <w:r w:rsidRPr="003B10FA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osnovnye</w:t>
        </w:r>
        <w:proofErr w:type="spellEnd"/>
      </w:hyperlink>
      <w:r w:rsidRPr="003B10FA">
        <w:rPr>
          <w:rStyle w:val="16"/>
          <w:lang w:val="ru"/>
        </w:rPr>
        <w:t xml:space="preserve"> -</w:t>
      </w:r>
      <w:proofErr w:type="spellStart"/>
      <w:r>
        <w:rPr>
          <w:rStyle w:val="16"/>
        </w:rPr>
        <w:t>rezultaty</w:t>
      </w:r>
      <w:proofErr w:type="spellEnd"/>
      <w:r w:rsidRPr="003B10FA">
        <w:rPr>
          <w:rStyle w:val="16"/>
          <w:lang w:val="ru"/>
        </w:rPr>
        <w:t>-</w:t>
      </w:r>
      <w:proofErr w:type="spellStart"/>
      <w:r>
        <w:rPr>
          <w:rStyle w:val="16"/>
        </w:rPr>
        <w:t>izucheniya</w:t>
      </w:r>
      <w:proofErr w:type="spellEnd"/>
      <w:r w:rsidRPr="003B10FA">
        <w:rPr>
          <w:rStyle w:val="16"/>
          <w:lang w:val="ru"/>
        </w:rPr>
        <w:t>-</w:t>
      </w:r>
      <w:proofErr w:type="spellStart"/>
      <w:r>
        <w:rPr>
          <w:rStyle w:val="16"/>
        </w:rPr>
        <w:t>genoresursov</w:t>
      </w:r>
      <w:proofErr w:type="spellEnd"/>
      <w:r w:rsidRPr="003B10FA">
        <w:rPr>
          <w:rStyle w:val="16"/>
          <w:lang w:val="ru"/>
        </w:rPr>
        <w:t>-</w:t>
      </w:r>
      <w:proofErr w:type="spellStart"/>
      <w:r>
        <w:rPr>
          <w:rStyle w:val="16"/>
        </w:rPr>
        <w:t>kartofelya</w:t>
      </w:r>
      <w:proofErr w:type="spellEnd"/>
      <w:r w:rsidRPr="003B10FA">
        <w:rPr>
          <w:rStyle w:val="16"/>
          <w:lang w:val="ru"/>
        </w:rPr>
        <w:t>-</w:t>
      </w:r>
      <w:r>
        <w:rPr>
          <w:rStyle w:val="16"/>
        </w:rPr>
        <w:t>v</w:t>
      </w:r>
      <w:r w:rsidRPr="003B10FA">
        <w:rPr>
          <w:rStyle w:val="16"/>
          <w:lang w:val="ru"/>
        </w:rPr>
        <w:t xml:space="preserve">- </w:t>
      </w:r>
      <w:hyperlink r:id="rId12" w:history="1">
        <w:proofErr w:type="spellStart"/>
        <w:r>
          <w:rPr>
            <w:rStyle w:val="a3"/>
            <w:lang w:val="en-US"/>
          </w:rPr>
          <w:t>usloviyah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primorskogo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kraya</w:t>
        </w:r>
        <w:proofErr w:type="spellEnd"/>
        <w:r w:rsidRPr="003B10FA">
          <w:rPr>
            <w:rStyle w:val="a3"/>
          </w:rPr>
          <w:t>-</w:t>
        </w:r>
        <w:r>
          <w:rPr>
            <w:rStyle w:val="a3"/>
            <w:lang w:val="en-US"/>
          </w:rPr>
          <w:t>s</w:t>
        </w:r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tselyu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vydeleniya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istochnikov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dlya</w:t>
        </w:r>
        <w:proofErr w:type="spellEnd"/>
        <w:r w:rsidRPr="003B10FA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selektsii</w:t>
        </w:r>
        <w:proofErr w:type="spellEnd"/>
      </w:hyperlink>
    </w:p>
    <w:p w:rsidR="00C85424" w:rsidRDefault="003B10FA">
      <w:pPr>
        <w:pStyle w:val="47"/>
        <w:numPr>
          <w:ilvl w:val="5"/>
          <w:numId w:val="10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rPr>
          <w:rStyle w:val="15"/>
        </w:rPr>
        <w:t xml:space="preserve">Почвы ландшафтов Приморья: учебное пособие / О.В. Нестерова, Л.Н. Пуртова, Л.Т. Крупская, А.В. </w:t>
      </w:r>
      <w:proofErr w:type="spellStart"/>
      <w:r>
        <w:rPr>
          <w:rStyle w:val="15"/>
        </w:rPr>
        <w:t>Назаркина</w:t>
      </w:r>
      <w:proofErr w:type="spellEnd"/>
      <w:r>
        <w:rPr>
          <w:rStyle w:val="15"/>
        </w:rPr>
        <w:t xml:space="preserve">, В.Н. </w:t>
      </w:r>
      <w:proofErr w:type="spellStart"/>
      <w:r>
        <w:rPr>
          <w:rStyle w:val="15"/>
        </w:rPr>
        <w:t>Пилипушка</w:t>
      </w:r>
      <w:proofErr w:type="spellEnd"/>
      <w:r>
        <w:rPr>
          <w:rStyle w:val="15"/>
        </w:rPr>
        <w:t xml:space="preserve">, В.А. </w:t>
      </w:r>
      <w:proofErr w:type="spellStart"/>
      <w:r>
        <w:rPr>
          <w:rStyle w:val="15"/>
        </w:rPr>
        <w:t>Семаль</w:t>
      </w:r>
      <w:proofErr w:type="spellEnd"/>
      <w:r>
        <w:rPr>
          <w:rStyle w:val="15"/>
        </w:rPr>
        <w:t xml:space="preserve">, В.Т. Старожилов, А.В. </w:t>
      </w:r>
      <w:proofErr w:type="spellStart"/>
      <w:r>
        <w:rPr>
          <w:rStyle w:val="15"/>
        </w:rPr>
        <w:t>Брикманс</w:t>
      </w:r>
      <w:proofErr w:type="spellEnd"/>
      <w:r>
        <w:rPr>
          <w:rStyle w:val="15"/>
        </w:rPr>
        <w:t>. - Владивосток: Издательство Дальневосточного федерального университета, 2020.</w:t>
      </w:r>
    </w:p>
    <w:p w:rsidR="00C85424" w:rsidRDefault="003B10FA">
      <w:pPr>
        <w:pStyle w:val="47"/>
        <w:numPr>
          <w:ilvl w:val="5"/>
          <w:numId w:val="10"/>
        </w:numPr>
        <w:shd w:val="clear" w:color="auto" w:fill="auto"/>
        <w:tabs>
          <w:tab w:val="left" w:pos="994"/>
        </w:tabs>
        <w:spacing w:before="0" w:after="240"/>
        <w:ind w:left="20" w:right="20" w:firstLine="720"/>
      </w:pPr>
      <w:r>
        <w:rPr>
          <w:rStyle w:val="15"/>
        </w:rPr>
        <w:t xml:space="preserve">Экологическое состояние пахотных почв Дальнего Востока и ближайшие перспективы их использования. В.И. Голов, М.Л. </w:t>
      </w:r>
      <w:proofErr w:type="spellStart"/>
      <w:r>
        <w:rPr>
          <w:rStyle w:val="15"/>
        </w:rPr>
        <w:t>Бурдуковский</w:t>
      </w:r>
      <w:proofErr w:type="spellEnd"/>
      <w:r>
        <w:rPr>
          <w:rStyle w:val="15"/>
        </w:rPr>
        <w:t xml:space="preserve">, Н.В. Иваненко, Ю.А. Попова // Вестник ДВО РАН. 2020. № 1. </w:t>
      </w:r>
      <w:r>
        <w:rPr>
          <w:rStyle w:val="15"/>
          <w:lang w:val="en-US"/>
        </w:rPr>
        <w:t>C.66-74.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3640"/>
      </w:pPr>
      <w:bookmarkStart w:id="17" w:name="bookmark41"/>
      <w:r>
        <w:rPr>
          <w:rStyle w:val="Heading39"/>
        </w:rPr>
        <w:lastRenderedPageBreak/>
        <w:t>РЕШЕНИЕ КЕЙСА</w:t>
      </w:r>
      <w:bookmarkEnd w:id="17"/>
    </w:p>
    <w:p w:rsidR="00C85424" w:rsidRDefault="003B10FA">
      <w:pPr>
        <w:pStyle w:val="47"/>
        <w:numPr>
          <w:ilvl w:val="6"/>
          <w:numId w:val="10"/>
        </w:numPr>
        <w:shd w:val="clear" w:color="auto" w:fill="auto"/>
        <w:tabs>
          <w:tab w:val="left" w:pos="1033"/>
        </w:tabs>
        <w:spacing w:before="0" w:after="0"/>
        <w:ind w:left="20" w:right="20" w:firstLine="720"/>
      </w:pPr>
      <w:r>
        <w:t xml:space="preserve">Для изучения районированных сортов картофеля использованы материалы Приморской овощной опытной станции с. </w:t>
      </w:r>
      <w:proofErr w:type="spellStart"/>
      <w:r>
        <w:t>Суражевка</w:t>
      </w:r>
      <w:proofErr w:type="spellEnd"/>
      <w:r>
        <w:t>.</w:t>
      </w:r>
    </w:p>
    <w:p w:rsidR="00C85424" w:rsidRDefault="003B10FA">
      <w:pPr>
        <w:pStyle w:val="47"/>
        <w:numPr>
          <w:ilvl w:val="6"/>
          <w:numId w:val="10"/>
        </w:numPr>
        <w:shd w:val="clear" w:color="auto" w:fill="auto"/>
        <w:tabs>
          <w:tab w:val="left" w:pos="1038"/>
        </w:tabs>
        <w:spacing w:before="0" w:after="0"/>
        <w:ind w:left="20" w:right="20" w:firstLine="720"/>
      </w:pPr>
      <w:r>
        <w:t>Проведено сравнение характеристик изученных сортов картофеля с типом почв хозяйства.</w:t>
      </w:r>
    </w:p>
    <w:p w:rsidR="00C85424" w:rsidRDefault="003B10FA">
      <w:pPr>
        <w:pStyle w:val="47"/>
        <w:numPr>
          <w:ilvl w:val="6"/>
          <w:numId w:val="10"/>
        </w:numPr>
        <w:shd w:val="clear" w:color="auto" w:fill="auto"/>
        <w:tabs>
          <w:tab w:val="left" w:pos="1081"/>
        </w:tabs>
        <w:spacing w:before="0" w:after="0"/>
        <w:ind w:left="20" w:right="20" w:firstLine="720"/>
      </w:pPr>
      <w:r>
        <w:t>Определены возможности высокой урожайности сортов на суглинистых почвах.</w:t>
      </w:r>
    </w:p>
    <w:p w:rsidR="00C85424" w:rsidRDefault="003B10FA">
      <w:pPr>
        <w:pStyle w:val="47"/>
        <w:numPr>
          <w:ilvl w:val="7"/>
          <w:numId w:val="10"/>
        </w:numPr>
        <w:shd w:val="clear" w:color="auto" w:fill="auto"/>
        <w:tabs>
          <w:tab w:val="left" w:pos="1076"/>
        </w:tabs>
        <w:spacing w:before="0" w:after="0"/>
        <w:ind w:left="20" w:right="20" w:firstLine="720"/>
      </w:pPr>
      <w:r>
        <w:t>Выполнена оценка вкусовых качеств 5 сортов картофеля, в том числе, выращиваемого в хозяйстве ИП ГКФХ и рекомендованных сортов для выращивания в Приморском крае.</w:t>
      </w:r>
    </w:p>
    <w:p w:rsidR="00C85424" w:rsidRDefault="003B10FA">
      <w:pPr>
        <w:pStyle w:val="47"/>
        <w:numPr>
          <w:ilvl w:val="7"/>
          <w:numId w:val="10"/>
        </w:numPr>
        <w:shd w:val="clear" w:color="auto" w:fill="auto"/>
        <w:tabs>
          <w:tab w:val="left" w:pos="1004"/>
        </w:tabs>
        <w:spacing w:before="0" w:after="240"/>
        <w:ind w:left="20" w:firstLine="720"/>
      </w:pPr>
      <w:r>
        <w:t>Определены меры повышения плодородия почвы.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1380"/>
      </w:pPr>
      <w:bookmarkStart w:id="18" w:name="bookmark42"/>
      <w:r>
        <w:rPr>
          <w:rStyle w:val="Heading3a"/>
        </w:rPr>
        <w:t>РЕКОМЕНДАЦИИ ДЛЯ ПАРТНЕРСКОГО ХОЗЯЙСТВА</w:t>
      </w:r>
      <w:bookmarkEnd w:id="18"/>
    </w:p>
    <w:p w:rsidR="00C85424" w:rsidRDefault="003B10FA">
      <w:pPr>
        <w:pStyle w:val="47"/>
        <w:numPr>
          <w:ilvl w:val="8"/>
          <w:numId w:val="10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t>Заменить выращиваемый сорт «Галла» на сорт «</w:t>
      </w:r>
      <w:proofErr w:type="spellStart"/>
      <w:r>
        <w:t>Родрига</w:t>
      </w:r>
      <w:proofErr w:type="spellEnd"/>
      <w:r>
        <w:t xml:space="preserve">», так как данный сорт </w:t>
      </w:r>
      <w:proofErr w:type="gramStart"/>
      <w:r>
        <w:t>более оптимален</w:t>
      </w:r>
      <w:proofErr w:type="gramEnd"/>
      <w:r>
        <w:t xml:space="preserve"> для типа почв хозяйства и имеет хорошие вкусовые качества.</w:t>
      </w:r>
    </w:p>
    <w:p w:rsidR="00C85424" w:rsidRDefault="003B10FA">
      <w:pPr>
        <w:pStyle w:val="47"/>
        <w:numPr>
          <w:ilvl w:val="8"/>
          <w:numId w:val="10"/>
        </w:numPr>
        <w:shd w:val="clear" w:color="auto" w:fill="auto"/>
        <w:tabs>
          <w:tab w:val="left" w:pos="1009"/>
        </w:tabs>
        <w:spacing w:before="0" w:after="244"/>
        <w:ind w:left="20" w:right="20" w:firstLine="720"/>
      </w:pPr>
      <w:r>
        <w:t>Для повышения плодородия почв хозяйства необходимо использовать севообороты, а также биологическое (альтернативное) земледелие - применение органических удобрений (солома, торф, опилки), биопрепаратов для защиты растений от вредителей и болезней, увеличение доли биологически фиксированного азота.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3" w:lineRule="exact"/>
        <w:ind w:left="3740"/>
      </w:pPr>
      <w:bookmarkStart w:id="19" w:name="bookmark43"/>
      <w:r>
        <w:rPr>
          <w:rStyle w:val="Heading3a"/>
        </w:rPr>
        <w:t>АВТОРЫ КЕЙСА</w:t>
      </w:r>
      <w:bookmarkEnd w:id="19"/>
    </w:p>
    <w:p w:rsidR="00C85424" w:rsidRDefault="003B10FA">
      <w:pPr>
        <w:pStyle w:val="47"/>
        <w:shd w:val="clear" w:color="auto" w:fill="auto"/>
        <w:spacing w:before="0" w:after="0" w:line="293" w:lineRule="exact"/>
        <w:ind w:left="20" w:right="20" w:firstLine="720"/>
      </w:pPr>
      <w:proofErr w:type="spellStart"/>
      <w:r>
        <w:rPr>
          <w:rStyle w:val="BodytextBold3"/>
        </w:rPr>
        <w:t>Касилова</w:t>
      </w:r>
      <w:proofErr w:type="spellEnd"/>
      <w:r>
        <w:rPr>
          <w:rStyle w:val="BodytextBold3"/>
        </w:rPr>
        <w:t xml:space="preserve"> Елена Александровна</w:t>
      </w:r>
      <w:r>
        <w:t xml:space="preserve"> - учитель истории, директор МБОУ «СОШ №29 с. </w:t>
      </w:r>
      <w:proofErr w:type="gramStart"/>
      <w:r>
        <w:t>Центральное</w:t>
      </w:r>
      <w:proofErr w:type="gramEnd"/>
      <w:r>
        <w:t xml:space="preserve">» </w:t>
      </w:r>
      <w:proofErr w:type="spellStart"/>
      <w:r>
        <w:t>Шкотовского</w:t>
      </w:r>
      <w:proofErr w:type="spellEnd"/>
      <w:r>
        <w:t xml:space="preserve"> муниципального района;</w:t>
      </w:r>
    </w:p>
    <w:p w:rsidR="00C85424" w:rsidRDefault="003B10FA">
      <w:pPr>
        <w:pStyle w:val="47"/>
        <w:shd w:val="clear" w:color="auto" w:fill="auto"/>
        <w:spacing w:before="0" w:after="0" w:line="293" w:lineRule="exact"/>
        <w:ind w:left="20" w:right="20" w:firstLine="720"/>
        <w:sectPr w:rsidR="00C85424">
          <w:footerReference w:type="even" r:id="rId13"/>
          <w:footerReference w:type="default" r:id="rId14"/>
          <w:footerReference w:type="first" r:id="rId15"/>
          <w:pgSz w:w="11905" w:h="16837"/>
          <w:pgMar w:top="986" w:right="871" w:bottom="1279" w:left="907" w:header="0" w:footer="3" w:gutter="0"/>
          <w:cols w:space="720"/>
          <w:noEndnote/>
          <w:titlePg/>
          <w:docGrid w:linePitch="360"/>
        </w:sectPr>
      </w:pPr>
      <w:r>
        <w:rPr>
          <w:rStyle w:val="BodytextBold3"/>
        </w:rPr>
        <w:t>Вандышева Наталья Николаевна</w:t>
      </w:r>
      <w:r>
        <w:t xml:space="preserve"> - учитель географии МБОУ «СОШ №29 с. </w:t>
      </w:r>
      <w:proofErr w:type="gramStart"/>
      <w:r>
        <w:t>Центральное</w:t>
      </w:r>
      <w:proofErr w:type="gramEnd"/>
      <w:r>
        <w:t xml:space="preserve">» </w:t>
      </w:r>
      <w:proofErr w:type="spellStart"/>
      <w:r>
        <w:t>Шкотовского</w:t>
      </w:r>
      <w:proofErr w:type="spellEnd"/>
      <w:r>
        <w:t xml:space="preserve"> муниципального района.</w:t>
      </w:r>
    </w:p>
    <w:p w:rsidR="00C85424" w:rsidRDefault="00C85424" w:rsidP="001C10B2">
      <w:pPr>
        <w:pStyle w:val="47"/>
        <w:shd w:val="clear" w:color="auto" w:fill="auto"/>
        <w:spacing w:before="0" w:after="0" w:line="250" w:lineRule="exact"/>
        <w:ind w:left="1280" w:firstLine="0"/>
        <w:jc w:val="left"/>
      </w:pPr>
      <w:bookmarkStart w:id="20" w:name="_GoBack"/>
      <w:bookmarkEnd w:id="20"/>
    </w:p>
    <w:sectPr w:rsidR="00C85424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5" w:h="16837"/>
      <w:pgMar w:top="5376" w:right="896" w:bottom="3451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96" w:rsidRDefault="008C7B96">
      <w:r>
        <w:separator/>
      </w:r>
    </w:p>
  </w:endnote>
  <w:endnote w:type="continuationSeparator" w:id="0">
    <w:p w:rsidR="008C7B96" w:rsidRDefault="008C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1C10B2" w:rsidRPr="001C10B2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1C10B2" w:rsidRPr="001C10B2">
      <w:rPr>
        <w:rStyle w:val="Headerorfooter95pt"/>
        <w:noProof/>
      </w:rPr>
      <w:t>3</w:t>
    </w:r>
    <w:r>
      <w:rPr>
        <w:rStyle w:val="Headerorfooter9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h="192" w:wrap="none" w:vAnchor="text" w:hAnchor="page" w:x="5624" w:y="-62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C10B2" w:rsidRPr="001C10B2">
      <w:rPr>
        <w:rStyle w:val="Headerorfooter95pt"/>
        <w:noProof/>
      </w:rPr>
      <w:t>1</w:t>
    </w:r>
    <w:r>
      <w:rPr>
        <w:rStyle w:val="Headerorfooter95pt"/>
      </w:rPr>
      <w:fldChar w:fldCharType="end"/>
    </w:r>
  </w:p>
  <w:p w:rsidR="003B10FA" w:rsidRDefault="003B10F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1C10B2" w:rsidRPr="001C10B2">
      <w:rPr>
        <w:rStyle w:val="Headerorfooter95pt"/>
        <w:noProof/>
      </w:rPr>
      <w:t>21</w:t>
    </w:r>
    <w:r>
      <w:rPr>
        <w:rStyle w:val="Headerorfooter9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856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95pt"/>
      </w:rPr>
      <w:t>46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96" w:rsidRDefault="008C7B96"/>
  </w:footnote>
  <w:footnote w:type="continuationSeparator" w:id="0">
    <w:p w:rsidR="008C7B96" w:rsidRDefault="008C7B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206" w:wrap="none" w:vAnchor="text" w:hAnchor="page" w:x="-5" w:y="1196"/>
      <w:shd w:val="clear" w:color="auto" w:fill="auto"/>
      <w:ind w:left="8232"/>
    </w:pPr>
    <w:r>
      <w:rPr>
        <w:rStyle w:val="Headerorfooter125pt0"/>
      </w:rPr>
      <w:t>Методическое издание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h="293" w:wrap="none" w:vAnchor="text" w:hAnchor="page" w:x="4161" w:y="1196"/>
      <w:shd w:val="clear" w:color="auto" w:fill="auto"/>
      <w:jc w:val="both"/>
    </w:pPr>
    <w:r>
      <w:rPr>
        <w:rStyle w:val="Headerorfooter125ptBoldItalic"/>
      </w:rPr>
      <w:t>Сведения об авторах сборника</w:t>
    </w:r>
  </w:p>
  <w:p w:rsidR="003B10FA" w:rsidRDefault="003B10F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FC1"/>
    <w:multiLevelType w:val="multilevel"/>
    <w:tmpl w:val="82B02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D33B9"/>
    <w:multiLevelType w:val="multilevel"/>
    <w:tmpl w:val="EA44CE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A7CEA"/>
    <w:multiLevelType w:val="multilevel"/>
    <w:tmpl w:val="F144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87A4E"/>
    <w:multiLevelType w:val="multilevel"/>
    <w:tmpl w:val="BADC0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abstractNum w:abstractNumId="4">
    <w:nsid w:val="27C144D2"/>
    <w:multiLevelType w:val="multilevel"/>
    <w:tmpl w:val="ED383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B75A1"/>
    <w:multiLevelType w:val="multilevel"/>
    <w:tmpl w:val="091AA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E0365"/>
    <w:multiLevelType w:val="multilevel"/>
    <w:tmpl w:val="D7FC6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219B1"/>
    <w:multiLevelType w:val="multilevel"/>
    <w:tmpl w:val="C868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numFmt w:val="decimal"/>
      <w:lvlText w:val=""/>
      <w:lvlJc w:val="left"/>
    </w:lvl>
  </w:abstractNum>
  <w:abstractNum w:abstractNumId="8">
    <w:nsid w:val="49F740E3"/>
    <w:multiLevelType w:val="multilevel"/>
    <w:tmpl w:val="16C62C9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241D6D"/>
    <w:multiLevelType w:val="multilevel"/>
    <w:tmpl w:val="148C8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26189"/>
    <w:multiLevelType w:val="multilevel"/>
    <w:tmpl w:val="0A9C7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36FF4"/>
    <w:multiLevelType w:val="multilevel"/>
    <w:tmpl w:val="877ADF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153137"/>
    <w:multiLevelType w:val="multilevel"/>
    <w:tmpl w:val="84C29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B6AAB"/>
    <w:multiLevelType w:val="multilevel"/>
    <w:tmpl w:val="F8BE2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00ADC"/>
    <w:multiLevelType w:val="multilevel"/>
    <w:tmpl w:val="7B8C1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abstractNum w:abstractNumId="15">
    <w:nsid w:val="6D7622F5"/>
    <w:multiLevelType w:val="multilevel"/>
    <w:tmpl w:val="B4EE9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641B9"/>
    <w:multiLevelType w:val="multilevel"/>
    <w:tmpl w:val="38A80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24"/>
    <w:rsid w:val="001C10B2"/>
    <w:rsid w:val="003B10FA"/>
    <w:rsid w:val="008C7B96"/>
    <w:rsid w:val="00A57455"/>
    <w:rsid w:val="00C85424"/>
    <w:rsid w:val="00E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2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1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2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1">
    <w:name w:val="Heading #2"/>
    <w:basedOn w:val="Heading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105pt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0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1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23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4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5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">
    <w:name w:val="Table of contents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0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ptBold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Headerorfooter12ptBold0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22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3">
    <w:name w:val="Picture caption (3)_"/>
    <w:basedOn w:val="a0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7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8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9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a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4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b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c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4">
    <w:name w:val="Основной текст2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2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2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8">
    <w:name w:val="Основной текст2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d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5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e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2">
    <w:name w:val="Основной текст3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6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0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77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4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8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3">
    <w:name w:val="Основной текст4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9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a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Boldb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Bodytext11NotItalicSpacing0pt">
    <w:name w:val="Body text (11) + Not Italic;Spacing 0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ablecaption23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125ptItalic">
    <w:name w:val="Table caption + 12;5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Tablecaption24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4">
    <w:name w:val="Table caption (4)_"/>
    <w:basedOn w:val="a0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f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6">
    <w:name w:val="Основной текст4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9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c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BoldItalic">
    <w:name w:val="Header or footer + 12;5 pt;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Headerorfooter125pt0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0" w:lineRule="exact"/>
      <w:ind w:hanging="3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3720" w:line="379" w:lineRule="exact"/>
      <w:jc w:val="center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720" w:after="420" w:line="648" w:lineRule="exact"/>
      <w:jc w:val="center"/>
      <w:outlineLvl w:val="1"/>
    </w:pPr>
    <w:rPr>
      <w:rFonts w:ascii="Verdana" w:eastAsia="Verdana" w:hAnsi="Verdana" w:cs="Verdana"/>
      <w:b/>
      <w:bCs/>
      <w:sz w:val="31"/>
      <w:szCs w:val="3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240" w:line="30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7">
    <w:name w:val="Основной текст47"/>
    <w:basedOn w:val="a"/>
    <w:link w:val="Bodytext"/>
    <w:pPr>
      <w:shd w:val="clear" w:color="auto" w:fill="FFFFFF"/>
      <w:spacing w:before="240" w:after="840" w:line="298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toc 3"/>
    <w:basedOn w:val="a"/>
    <w:link w:val="3"/>
    <w:autoRedefine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40">
    <w:name w:val="Table caption (4)"/>
    <w:basedOn w:val="a"/>
    <w:link w:val="Tablecaption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B1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0F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C1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2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1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2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1">
    <w:name w:val="Heading #2"/>
    <w:basedOn w:val="Heading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105pt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0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1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23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4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5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">
    <w:name w:val="Table of contents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0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ptBold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Headerorfooter12ptBold0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22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3">
    <w:name w:val="Picture caption (3)_"/>
    <w:basedOn w:val="a0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7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8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9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a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4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b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c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4">
    <w:name w:val="Основной текст2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2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2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8">
    <w:name w:val="Основной текст2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d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5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e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2">
    <w:name w:val="Основной текст3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6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0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77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4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8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3">
    <w:name w:val="Основной текст4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9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a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Boldb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Bodytext11NotItalicSpacing0pt">
    <w:name w:val="Body text (11) + Not Italic;Spacing 0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ablecaption23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125ptItalic">
    <w:name w:val="Table caption + 12;5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Tablecaption24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4">
    <w:name w:val="Table caption (4)_"/>
    <w:basedOn w:val="a0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f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6">
    <w:name w:val="Основной текст4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9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c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BoldItalic">
    <w:name w:val="Header or footer + 12;5 pt;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Headerorfooter125pt0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0" w:lineRule="exact"/>
      <w:ind w:hanging="3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3720" w:line="379" w:lineRule="exact"/>
      <w:jc w:val="center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720" w:after="420" w:line="648" w:lineRule="exact"/>
      <w:jc w:val="center"/>
      <w:outlineLvl w:val="1"/>
    </w:pPr>
    <w:rPr>
      <w:rFonts w:ascii="Verdana" w:eastAsia="Verdana" w:hAnsi="Verdana" w:cs="Verdana"/>
      <w:b/>
      <w:bCs/>
      <w:sz w:val="31"/>
      <w:szCs w:val="3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240" w:line="30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7">
    <w:name w:val="Основной текст47"/>
    <w:basedOn w:val="a"/>
    <w:link w:val="Bodytext"/>
    <w:pPr>
      <w:shd w:val="clear" w:color="auto" w:fill="FFFFFF"/>
      <w:spacing w:before="240" w:after="840" w:line="298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toc 3"/>
    <w:basedOn w:val="a"/>
    <w:link w:val="3"/>
    <w:autoRedefine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40">
    <w:name w:val="Table caption (4)"/>
    <w:basedOn w:val="a"/>
    <w:link w:val="Tablecaption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B1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0F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C1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osnovnye-rezultaty-izucheniya-genoresursov-kartofelya-v-usloviyah-primorskogo-kraya-s-tselyu-vydeleniya-istochnikov-dlya-selektsii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osnovny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isk.yandex.ru/i/ocrEhlg1DcrXB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2024-12-09T05:20:00Z</dcterms:created>
  <dcterms:modified xsi:type="dcterms:W3CDTF">2024-12-09T05:48:00Z</dcterms:modified>
</cp:coreProperties>
</file>